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Australia</w:t>
      </w:r>
      <w:r>
        <w:t xml:space="preserve"> </w:t>
      </w:r>
      <w:r>
        <w:t xml:space="preserve">Melbourne</w:t>
      </w:r>
    </w:p>
    <w:bookmarkStart w:id="33" w:name="Xd8bf295eef812d918e3e33b75ae0974bba7beb5"/>
    <w:p>
      <w:pPr>
        <w:pStyle w:val="Heading1"/>
      </w:pPr>
      <w:r>
        <w:t xml:space="preserve">Book Report: A Comprehensive Analysis of Dental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Public and Healthcare Stakeholders</w:t>
      </w:r>
      <w:r>
        <w:br/>
      </w:r>
    </w:p>
    <w:p>
      <w:pPr>
        <w:pStyle w:val="BodyText"/>
      </w:pPr>
      <w:r>
        <w:rPr>
          <w:iCs/>
          <w:i/>
        </w:rPr>
        <w:t xml:space="preserve">Synthetic Knowledge Archive</w:t>
      </w:r>
      <w:r>
        <w:br/>
      </w:r>
      <w:r>
        <w:rPr>
          <w:bCs/>
          <w:b/>
        </w:rPr>
        <w:t xml:space="preserve">Subject:</w:t>
      </w:r>
      <w:r>
        <w:t xml:space="preserve">An in-depth exploration of the role, accessibility, quality, and cultural context of Dentist practices within the specific geographic and socio-economic framework of Australia Melbourne.</w:t>
      </w:r>
    </w:p>
    <w:bookmarkStart w:id="20" w:name="executive-summary"/>
    <w:p>
      <w:pPr>
        <w:pStyle w:val="Heading3"/>
      </w:pPr>
      <w:r>
        <w:t xml:space="preserve">Executive Summary</w:t>
      </w:r>
    </w:p>
    <w:p>
      <w:pPr>
        <w:pStyle w:val="FirstParagraph"/>
      </w:pPr>
      <w:r>
        <w:t xml:space="preserve">This report serves as a critical examination ("book") of the dental industry in Australia Melbourne. It analyzes how local Dentist professionals operate within one of the world's most liveable cities. The document highlights the unique challenges, regulatory standards, and community expectations that define oral healthcare in this specific region.</w:t>
      </w:r>
    </w:p>
    <w:bookmarkEnd w:id="20"/>
    <w:bookmarkStart w:id="21" w:name="X36874047efdc36a1b93852f5a981306328ad7c5"/>
    <w:p>
      <w:pPr>
        <w:pStyle w:val="Heading2"/>
      </w:pPr>
      <w:r>
        <w:t xml:space="preserve">1. Introduction: Defining the Context of Australia Melbourne</w:t>
      </w:r>
    </w:p>
    <w:p>
      <w:pPr>
        <w:pStyle w:val="FirstParagraph"/>
      </w:pPr>
      <w:r>
        <w:t xml:space="preserve">To understand dental care in this region, one must first appreciate the distinct character of Australia Melbourne. As the capital city of Victoria, Melbourne is renowned for its cultural vibrancy, diverse population, and high standard of living. However, these attributes also create a complex landscape for healthcare providers. The city is not merely a geographic location; it is a melting pot of cultures from over 200 different countries, each bringing different attitudes toward oral health and dental treatment.</w:t>
      </w:r>
    </w:p>
    <w:p>
      <w:pPr>
        <w:pStyle w:val="BodyText"/>
      </w:pPr>
      <w:r>
        <w:t xml:space="preserve">This report treats the concept of "Dentist" service provision as if it were the central chapter in an ongoing narrative about public health. In Melbourne, the dentist is not just a medical technician but often serves as a community anchor. The term "Australia Melbourne" here refers to both the physical infrastructure of clinics and the socio-political environment that dictates how these services are delivered and funded.</w:t>
      </w:r>
    </w:p>
    <w:bookmarkEnd w:id="21"/>
    <w:bookmarkStart w:id="24" w:name="X8c2e85d1475ed89861b55f4f9db4ae4620c4ec9"/>
    <w:p>
      <w:pPr>
        <w:pStyle w:val="Heading2"/>
      </w:pPr>
      <w:r>
        <w:t xml:space="preserve">2. The Role of the Dentist in Australian Society</w:t>
      </w:r>
    </w:p>
    <w:p>
      <w:pPr>
        <w:pStyle w:val="FirstParagraph"/>
      </w:pPr>
      <w:r>
        <w:t xml:space="preserve">In Australia, dental care operates under a dual system involving public funding through Medicare and private insurance mechanisms. For a resident in Australia Melbourne, the role of a Dentist extends beyond cavity detection and filling. It involves significant patient education regarding preventative care.</w:t>
      </w:r>
    </w:p>
    <w:bookmarkStart w:id="22" w:name="preventative-focus"/>
    <w:p>
      <w:pPr>
        <w:pStyle w:val="Heading3"/>
      </w:pPr>
      <w:r>
        <w:t xml:space="preserve">2.1 Preventative Focus</w:t>
      </w:r>
    </w:p>
    <w:p>
      <w:pPr>
        <w:pStyle w:val="FirstParagraph"/>
      </w:pPr>
      <w:r>
        <w:t xml:space="preserve">Melbourne has one of the highest rates of health awareness in Australia due to its active lifestyle culture (cycling, hiking in the Dandenongs, beach culture). Consequently, Dentists in this region are heavily focused on prevention. The narrative here is that oral health is intrinsically linked to overall wellness. Local dental clinics frequently collaborate with nutritionists and general practitioners to provide holistic care.</w:t>
      </w:r>
    </w:p>
    <w:bookmarkEnd w:id="22"/>
    <w:bookmarkStart w:id="23" w:name="cosmetic-dentistry-boom"/>
    <w:p>
      <w:pPr>
        <w:pStyle w:val="Heading3"/>
      </w:pPr>
      <w:r>
        <w:t xml:space="preserve">2.2 Cosmetic Dentistry Boom</w:t>
      </w:r>
    </w:p>
    <w:p>
      <w:pPr>
        <w:pStyle w:val="FirstParagraph"/>
      </w:pPr>
      <w:r>
        <w:t xml:space="preserve">Australia Melbourne has a strong aesthetic culture, heavily influenced by fashion and media industries located in the city center. Therefore, there is a substantial demand for cosmetic dentistry services such as teeth whitening and veneers among the urban population of Australia Melbourne. Dentists here must balance medical necessity with aesthetic desires, requiring advanced communication skills.</w:t>
      </w:r>
    </w:p>
    <w:bookmarkEnd w:id="23"/>
    <w:bookmarkEnd w:id="24"/>
    <w:bookmarkStart w:id="25" w:name="Xc11b61823fc483d508334077b83516aa14b5342"/>
    <w:p>
      <w:pPr>
        <w:pStyle w:val="Heading2"/>
      </w:pPr>
      <w:r>
        <w:t xml:space="preserve">3. Accessibility and Equity: The Digital Divide</w:t>
      </w:r>
    </w:p>
    <w:p>
      <w:pPr>
        <w:pStyle w:val="FirstParagraph"/>
      </w:pPr>
      <w:r>
        <w:t xml:space="preserve">A critical chapter in this report concerns accessibility. While Melbourne is affluent, there are stark contrasts between its inner-city suburbs (such as Fitzroy and Carlton) and the outer-ring suburbs or satellite towns like Werribee or Dandenong.</w:t>
      </w:r>
    </w:p>
    <w:p>
      <w:pPr>
        <w:numPr>
          <w:ilvl w:val="0"/>
          <w:numId w:val="1001"/>
        </w:numPr>
        <w:pStyle w:val="Compact"/>
      </w:pPr>
      <w:r>
        <w:rPr>
          <w:bCs/>
          <w:b/>
        </w:rPr>
        <w:t xml:space="preserve">Inner City:</w:t>
      </w:r>
      <w:r>
        <w:t xml:space="preserve"> </w:t>
      </w:r>
      <w:r>
        <w:t xml:space="preserve">High concentration of specialist Dentists, offering cutting-edge technology like 3D imaging and same-day crowns. However, costs can be prohibitive without private health insurance.</w:t>
      </w:r>
    </w:p>
    <w:p>
      <w:pPr>
        <w:numPr>
          <w:ilvl w:val="0"/>
          <w:numId w:val="1001"/>
        </w:numPr>
        <w:pStyle w:val="Compact"/>
      </w:pPr>
      <w:r>
        <w:rPr>
          <w:bCs/>
          <w:b/>
        </w:rPr>
        <w:t xml:space="preserve">Socio-Economically Disadvantaged Areas:</w:t>
      </w:r>
      <w:r>
        <w:t xml:space="preserve"> </w:t>
      </w:r>
      <w:r>
        <w:t xml:space="preserve">These areas rely heavily on public dental services funded by the Victorian Government. The wait times for a Dentist in these regions can be months long, highlighting an inequity in access within the same city of Australia Melbourne.</w:t>
      </w:r>
    </w:p>
    <w:p>
      <w:pPr>
        <w:pStyle w:val="FirstParagraph"/>
      </w:pPr>
      <w:r>
        <w:t xml:space="preserve">This disparity is a key theme when analyzing any "book" or report on health services in Australia Melbourne. It questions whether a Dentist's service is truly accessible to all citizens regardless of their postcode.</w:t>
      </w:r>
    </w:p>
    <w:bookmarkEnd w:id="25"/>
    <w:bookmarkStart w:id="28" w:name="Xaec180caada2a4d92be2ba88d7dd5232cce8b9b"/>
    <w:p>
      <w:pPr>
        <w:pStyle w:val="Heading2"/>
      </w:pPr>
      <w:r>
        <w:t xml:space="preserve">4. Regulatory Standards and Ethical Considerations</w:t>
      </w:r>
    </w:p>
    <w:p>
      <w:pPr>
        <w:pStyle w:val="FirstParagraph"/>
      </w:pPr>
      <w:r>
        <w:t xml:space="preserve">All Dentist professionals practicing in Australia Melbourne are regulated by the Australian Dental Board (ADB). This regulatory framework ensures that the "book" of dental practice follows strict ethical guidelines.</w:t>
      </w:r>
    </w:p>
    <w:bookmarkStart w:id="26" w:name="continuing-professional-development-cpd"/>
    <w:p>
      <w:pPr>
        <w:pStyle w:val="Heading3"/>
      </w:pPr>
      <w:r>
        <w:t xml:space="preserve">4.1 Continuing Professional Development (CPD)</w:t>
      </w:r>
    </w:p>
    <w:p>
      <w:pPr>
        <w:pStyle w:val="FirstParagraph"/>
      </w:pPr>
      <w:r>
        <w:t xml:space="preserve">Dentists in Australia Melbourne are required to engage in continuous learning. Given the rapid advancement of dental materials and digital dentistry, a Dentist must constantly update their knowledge base. This report emphasizes that staying current is not optional but a mandatory part of professional registration.</w:t>
      </w:r>
    </w:p>
    <w:bookmarkEnd w:id="26"/>
    <w:bookmarkStart w:id="27" w:name="cultural-competency"/>
    <w:p>
      <w:pPr>
        <w:pStyle w:val="Heading3"/>
      </w:pPr>
      <w:r>
        <w:t xml:space="preserve">4.2 Cultural Competency</w:t>
      </w:r>
    </w:p>
    <w:p>
      <w:pPr>
        <w:pStyle w:val="FirstParagraph"/>
      </w:pPr>
      <w:r>
        <w:t xml:space="preserve">In a multicultural hub like Australia Melbourne, Dentists must possess high levels of cultural competency. They treat patients from diverse linguistic backgrounds who may have different beliefs about pain, authority, and health. Effective communication strategies and the availability of interpreters are vital components of modern dental practice in this region.</w:t>
      </w:r>
    </w:p>
    <w:bookmarkEnd w:id="27"/>
    <w:bookmarkEnd w:id="28"/>
    <w:bookmarkStart w:id="31" w:name="Xa10d90807bfda925aa1e404126ef1ddbc7998bf"/>
    <w:p>
      <w:pPr>
        <w:pStyle w:val="Heading2"/>
      </w:pPr>
      <w:r>
        <w:t xml:space="preserve">5. The Future of Dental Care in Australia Melbourne</w:t>
      </w:r>
    </w:p>
    <w:p>
      <w:pPr>
        <w:pStyle w:val="FirstParagraph"/>
      </w:pPr>
      <w:r>
        <w:t xml:space="preserve">Looking ahead, the narrative for Dentists in Australia Melbourne is shifting towards digital integration and tele-dentistry.</w:t>
      </w:r>
    </w:p>
    <w:bookmarkStart w:id="29" w:name="digital-impressions"/>
    <w:p>
      <w:pPr>
        <w:pStyle w:val="Heading3"/>
      </w:pPr>
      <w:r>
        <w:t xml:space="preserve">5.1 Digital Impressions</w:t>
      </w:r>
    </w:p>
    <w:p>
      <w:pPr>
        <w:pStyle w:val="FirstParagraph"/>
      </w:pPr>
      <w:r>
        <w:t xml:space="preserve">The traditional "goop" impressions are increasingly being replaced by intraoral scanners. This technology allows for faster treatment planning and higher patient comfort, a significant selling point for the busy professionals of Melbourne CBD.</w:t>
      </w:r>
    </w:p>
    <w:bookmarkEnd w:id="29"/>
    <w:bookmarkStart w:id="30" w:name="community-health-initiatives"/>
    <w:p>
      <w:pPr>
        <w:pStyle w:val="Heading3"/>
      </w:pPr>
      <w:r>
        <w:t xml:space="preserve">5.2 Community Health Initiatives</w:t>
      </w:r>
    </w:p>
    <w:p>
      <w:pPr>
        <w:pStyle w:val="FirstParagraph"/>
      </w:pPr>
      <w:r>
        <w:t xml:space="preserve">Governments and private entities are collaborating to reduce caries rates in children through school-based programs in Australia Melbourne. This preventative approach aims to change the trajectory of dental health for future generations, reducing the long-term burden on the healthcare system.</w:t>
      </w:r>
    </w:p>
    <w:bookmarkEnd w:id="30"/>
    <w:bookmarkEnd w:id="31"/>
    <w:bookmarkStart w:id="32" w:name="conclusion"/>
    <w:p>
      <w:pPr>
        <w:pStyle w:val="Heading2"/>
      </w:pPr>
      <w:r>
        <w:t xml:space="preserve">6. Conclusion</w:t>
      </w:r>
    </w:p>
    <w:p>
      <w:pPr>
        <w:pStyle w:val="FirstParagraph"/>
      </w:pPr>
      <w:r>
        <w:t xml:space="preserve">In conclusion, this report on Dentist services within Australia Melbourne reveals a dynamic and multifaceted industry. It is characterized by high professional standards, significant technological adoption, and ongoing challenges regarding equity of access.</w:t>
      </w:r>
    </w:p>
    <w:p>
      <w:pPr>
        <w:pStyle w:val="BodyText"/>
      </w:pPr>
      <w:r>
        <w:t xml:space="preserve">The "book" of dental care in this region is still being written. The key stakeholders—patients, Dentists, insurers, and the government—must continue to collaborate to ensure that the high quality of life enjoyed in Australia Melbourne extends to its oral health outcomes. Whether through public clinics or private practices, the ultimate goal remains consistent: ensuring every resident of Australia Melbourne has access to competent compassionate Dental care.</w:t>
      </w:r>
    </w:p>
    <w:p>
      <w:pPr>
        <w:pStyle w:val="BodyText"/>
      </w:pPr>
      <w:r>
        <w:t xml:space="preserve">For policymakers and healthcare administrators, this document serves as a reminder that while infrastructure is crucial, the human element—the empathy and expertise of the Dentist—remains irreplaceable in serving the diverse population of Australia Melbourne.</w:t>
      </w:r>
    </w:p>
    <w:p>
      <w:pPr>
        <w:pStyle w:val="BodyText"/>
      </w:pPr>
      <w:r>
        <w:rPr>
          <w:iCs/>
          <w:i/>
        </w:rPr>
        <w:t xml:space="preserve">This report was generated based on aggregated data regarding healthcare standards in Victoria. For specific medical advice, please consult a licensed Dentist directly.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Dental Care in Australia Melbourne</dc:title>
  <dc:creator/>
  <dc:language>en</dc:language>
  <cp:keywords/>
  <dcterms:created xsi:type="dcterms:W3CDTF">2026-07-29T19:33:34Z</dcterms:created>
  <dcterms:modified xsi:type="dcterms:W3CDTF">2026-07-29T19:33:34Z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