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Dental</w:t>
      </w:r>
      <w:r>
        <w:t xml:space="preserve"> </w:t>
      </w:r>
      <w:r>
        <w:t xml:space="preserve">Care</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29" w:name="X5ca082ee6ef8319b70ae86271b5d677d6f309df"/>
    <w:p>
      <w:pPr>
        <w:pStyle w:val="Heading1"/>
      </w:pPr>
      <w:r>
        <w:t xml:space="preserve">Book Report: Comprehensive Guide to Dental Services in Japan, Specifically Osaka</w:t>
      </w:r>
    </w:p>
    <w:p>
      <w:pPr>
        <w:pStyle w:val="FirstParagraph"/>
      </w:pPr>
      <w:r>
        <w:rPr>
          <w:bCs/>
          <w:b/>
        </w:rPr>
        <w:t xml:space="preserve">Date:</w:t>
      </w:r>
      <w:r>
        <w:t xml:space="preserve"> </w:t>
      </w:r>
      <w:r>
        <w:t xml:space="preserve">October 26, 2023</w:t>
      </w:r>
      <w:r>
        <w:br/>
      </w:r>
    </w:p>
    <w:p>
      <w:pPr>
        <w:pStyle w:val="BodyText"/>
      </w:pPr>
      <w:r>
        <w:t xml:space="preserve">Alexander H. Carter</w:t>
      </w:r>
      <w:r>
        <w:br/>
      </w:r>
    </w:p>
    <w:p>
      <w:pPr>
        <w:pStyle w:val="BodyText"/>
      </w:pPr>
      <w:r>
        <w:t xml:space="preserve">An Analytical Review of the Dental Landscape in Osaka, Japan</w:t>
      </w:r>
    </w:p>
    <w:bookmarkStart w:id="20" w:name="introduction-and-context"/>
    <w:p>
      <w:pPr>
        <w:pStyle w:val="Heading2"/>
      </w:pPr>
      <w:r>
        <w:t xml:space="preserve">1. Introduction and Context</w:t>
      </w:r>
    </w:p>
    <w:p>
      <w:pPr>
        <w:pStyle w:val="FirstParagraph"/>
      </w:pPr>
      <w:r>
        <w:t xml:space="preserve">This book report serves as a critical analysis and synthesis of literature regarding dental care standards, patient experiences, and systemic structures within the healthcare sector of Japan. More specifically, it focuses on</w:t>
      </w:r>
    </w:p>
    <w:p>
      <w:pPr>
        <w:pStyle w:val="BodyText"/>
      </w:pPr>
      <w:r>
        <w:t xml:space="preserve">Japana Osaka, a metropolitan hub that offers a unique intersection of traditional Japanese values and modern technological advancement in medicine. While the general concept of visiting a</w:t>
      </w:r>
    </w:p>
    <w:p>
      <w:pPr>
        <w:pStyle w:val="BodyText"/>
      </w:pPr>
      <w:r>
        <w:t xml:space="preserve">Dentist is universal, the cultural nuances, linguistic barriers, and procedural expectations vary significantly when one moves from Western contexts to East Asia. This document aims to provide readers with a comprehensive understanding of what it means to seek dental treatment in this specific geographic location.</w:t>
      </w:r>
    </w:p>
    <w:p>
      <w:pPr>
        <w:pStyle w:val="BodyText"/>
      </w:pPr>
      <w:r>
        <w:t xml:space="preserve">Osaka is often perceived by outsiders as solely a culinary capital or a shopping destination. However, beneath its vibrant surface lies one of Japan’s most sophisticated medical infrastructures. Understanding the role of the</w:t>
      </w:r>
    </w:p>
    <w:p>
      <w:pPr>
        <w:pStyle w:val="BodyText"/>
      </w:pPr>
      <w:r>
        <w:t xml:space="preserve">Dentist within this framework requires an appreciation for Japan’s high public health standards and the specific cultural emphasis on preventive care and aesthetic perfection.</w:t>
      </w:r>
    </w:p>
    <w:bookmarkEnd w:id="20"/>
    <w:bookmarkStart w:id="21" w:name="X1138cfb6b005ae277d7acb69fe00321432f2fdd"/>
    <w:p>
      <w:pPr>
        <w:pStyle w:val="Heading2"/>
      </w:pPr>
      <w:r>
        <w:t xml:space="preserve">2. The Role of the Dentist in Japanese Culture</w:t>
      </w:r>
    </w:p>
    <w:p>
      <w:pPr>
        <w:pStyle w:val="FirstParagraph"/>
      </w:pPr>
      <w:r>
        <w:t xml:space="preserve">In many Western countries, dental visits are often reactive—patients seek a</w:t>
      </w:r>
    </w:p>
    <w:p>
      <w:pPr>
        <w:pStyle w:val="BodyText"/>
      </w:pPr>
      <w:r>
        <w:t xml:space="preserve">Dentist only when pain arises. In contrast, literature on healthcare in Japan highlights a proactive approach known as "Preventive Dentistry." This is particularly prevalent in</w:t>
      </w:r>
    </w:p>
    <w:p>
      <w:pPr>
        <w:pStyle w:val="BodyText"/>
      </w:pPr>
      <w:r>
        <w:t xml:space="preserve">Japana Osaka, where the local government actively promotes regular check-ups (often referred to as *Hoken* checks) starting from early childhood.</w:t>
      </w:r>
    </w:p>
    <w:p>
      <w:pPr>
        <w:pStyle w:val="BodyText"/>
      </w:pPr>
      <w:r>
        <w:t xml:space="preserve">The relationship between a patient and their</w:t>
      </w:r>
    </w:p>
    <w:p>
      <w:pPr>
        <w:pStyle w:val="BodyText"/>
      </w:pPr>
      <w:r>
        <w:t xml:space="preserve">Dentist in Japan is characterized by a high degree of respect and formality. The dentist is viewed not merely as a technician but as an authority figure whose expertise is rarely questioned publicly. This dynamic can be challenging for foreign residents or tourists who may wish to engage in more conversational exchanges about their treatment options. However, this formalism ensures that procedures are performed with meticulous attention to detail and precision, which is a hallmark of Japanese craftsmanship.</w:t>
      </w:r>
    </w:p>
    <w:bookmarkEnd w:id="21"/>
    <w:bookmarkStart w:id="25" w:name="navigating-the-dental-system-in-osaka"/>
    <w:p>
      <w:pPr>
        <w:pStyle w:val="Heading2"/>
      </w:pPr>
      <w:r>
        <w:t xml:space="preserve">3. Navigating the Dental System in Osaka</w:t>
      </w:r>
    </w:p>
    <w:p>
      <w:pPr>
        <w:pStyle w:val="FirstParagraph"/>
      </w:pPr>
      <w:r>
        <w:t xml:space="preserve">Japana OsakaDentist who can communicate effectively in English is a primary concern. While many major hospitals in Osaka have international departments, standalone private clinics vary significantly in their language capabilities.</w:t>
      </w:r>
    </w:p>
    <w:bookmarkStart w:id="22" w:name="language-barriers-and-communication"/>
    <w:p>
      <w:pPr>
        <w:pStyle w:val="Heading3"/>
      </w:pPr>
      <w:r>
        <w:t xml:space="preserve">3.1 Language Barriers and Communication</w:t>
      </w:r>
    </w:p>
    <w:p>
      <w:pPr>
        <w:pStyle w:val="FirstParagraph"/>
      </w:pPr>
      <w:r>
        <w:t xml:space="preserve">The literature indicates that while medical terminology is increasingly standardized, patient communication remains largely Japanese-centric. In</w:t>
      </w:r>
    </w:p>
    <w:p>
      <w:pPr>
        <w:pStyle w:val="BodyText"/>
      </w:pPr>
      <w:r>
        <w:t xml:space="preserve">Japana Osaka, tourists should be prepared for limited English proficiency among general dental staff. However, specialized clinics in central areas such as Namba, Umeda, and Tennoji are increasingly catering to the growing international community. These establishments often employ bilingual coordinators who facilitate the interaction between the foreign patient and the</w:t>
      </w:r>
    </w:p>
    <w:p>
      <w:pPr>
        <w:pStyle w:val="BodyText"/>
      </w:pPr>
      <w:r>
        <w:t xml:space="preserve">Dentist.</w:t>
      </w:r>
    </w:p>
    <w:bookmarkEnd w:id="22"/>
    <w:bookmarkStart w:id="23" w:name="cost-and-insurance"/>
    <w:p>
      <w:pPr>
        <w:pStyle w:val="Heading3"/>
      </w:pPr>
      <w:r>
        <w:t xml:space="preserve">3.2 Cost and Insurance</w:t>
      </w:r>
    </w:p>
    <w:p>
      <w:pPr>
        <w:pStyle w:val="FirstParagraph"/>
      </w:pPr>
      <w:r>
        <w:t xml:space="preserve">A crucial aspect of this report is understanding the economic structure of dental care in</w:t>
      </w:r>
    </w:p>
    <w:p>
      <w:pPr>
        <w:pStyle w:val="BodyText"/>
      </w:pPr>
      <w:r>
        <w:t xml:space="preserve">Japana Osaka. Japan has a universal health insurance system that covers approximately 70% to 90% of dental costs for residents. However, for tourists or those without Japanese insurance, full payment is required upfront. The cost hierarchy in Osaka reflects its status as a major city: procedures are priced competitively compared to Tokyo but can be higher than rural areas due to the high demand and advanced technology available.</w:t>
      </w:r>
    </w:p>
    <w:p>
      <w:pPr>
        <w:pStyle w:val="BodyText"/>
      </w:pPr>
      <w:r>
        <w:t xml:space="preserve">The table below outlines estimated costs for common procedures for uninsured patients in</w:t>
      </w:r>
    </w:p>
    <w:p>
      <w:pPr>
        <w:pStyle w:val="BodyText"/>
      </w:pPr>
      <w:r>
        <w:t xml:space="preserve">Japana Osaka:</w:t>
      </w:r>
    </w:p>
    <w:p>
      <w:pPr>
        <w:pStyle w:val="BodyText"/>
      </w:pPr>
      <w:r>
        <w:rPr>
          <w:bCs/>
          <w:b/>
        </w:rPr>
        <w:t xml:space="preserve">Routine Check-up:</w:t>
      </w:r>
      <w:r>
        <w:t xml:space="preserve"> </w:t>
      </w:r>
      <w:r>
        <w:t xml:space="preserve">¥3,000 - ¥5,000</w:t>
      </w:r>
    </w:p>
    <w:p>
      <w:pPr>
        <w:pStyle w:val="BodyText"/>
      </w:pPr>
      <w:r>
        <w:rPr>
          <w:bCs/>
          <w:b/>
        </w:rPr>
        <w:t xml:space="preserve">Cleaning (Scaling):¥5, 0 9-12, 772</w:t>
      </w:r>
    </w:p>
    <w:p>
      <w:pPr>
        <w:pStyle w:val="BodyText"/>
      </w:pPr>
      <w:r>
        <w:t xml:space="preserve">Filling (Composite Resin): Percalculated based on average rates for uninsured foreigners.</w:t>
      </w:r>
    </w:p>
    <w:bookmarkEnd w:id="23"/>
    <w:bookmarkStart w:id="24" w:name="technology-and-hygiene-standards"/>
    <w:p>
      <w:pPr>
        <w:pStyle w:val="Heading3"/>
      </w:pPr>
      <w:r>
        <w:t xml:space="preserve">3.3 Technology and Hygiene Standards</w:t>
      </w:r>
    </w:p>
    <w:p>
      <w:pPr>
        <w:pStyle w:val="FirstParagraph"/>
      </w:pPr>
      <w:r>
        <w:t xml:space="preserve">A recurring theme in reports concerning the</w:t>
      </w:r>
    </w:p>
    <w:p>
      <w:pPr>
        <w:pStyle w:val="BodyText"/>
      </w:pPr>
      <w:r>
        <w:t xml:space="preserve">Dentist in</w:t>
      </w:r>
    </w:p>
    <w:p>
      <w:pPr>
        <w:pStyle w:val="BodyText"/>
      </w:pPr>
      <w:r>
        <w:t xml:space="preserve">Japana Osaka is the technological sophistication of local clinics. Many dental offices utilize digital X-rays, 3D imaging (CBCT), and CAD/CAM technology for same-day crowns. The hygiene standards are exceptionally high; instruments are sterilized according to strict national guidelines, often exceeding international norms due to cultural emphasis on cleanliness (*Seiketsu*). Patients can expect a clinical environment that is sterile, quiet, and highly organized.</w:t>
      </w:r>
    </w:p>
    <w:bookmarkEnd w:id="24"/>
    <w:bookmarkEnd w:id="25"/>
    <w:bookmarkStart w:id="26" w:name="cultural-nuances-in-patient-care"/>
    <w:p>
      <w:pPr>
        <w:pStyle w:val="Heading2"/>
      </w:pPr>
      <w:r>
        <w:t xml:space="preserve">4. Cultural Nuances in Patient Care</w:t>
      </w:r>
    </w:p>
    <w:p>
      <w:pPr>
        <w:pStyle w:val="FirstParagraph"/>
      </w:pPr>
      <w:r>
        <w:t xml:space="preserve">When interacting with a</w:t>
      </w:r>
    </w:p>
    <w:p>
      <w:pPr>
        <w:pStyle w:val="BodyText"/>
      </w:pPr>
      <w:r>
        <w:t xml:space="preserve">Dentist in</w:t>
      </w:r>
    </w:p>
    <w:p>
      <w:pPr>
        <w:pStyle w:val="BodyText"/>
      </w:pPr>
      <w:r>
        <w:t xml:space="preserve">Japana Osaka, understanding non-verbal communication is vital. Direct confrontation or expressing dissatisfaction loudly is considered rude and may hinder the quality of care. Instead, patients are encouraged to use polite language (*Keigo*) and subtle cues to indicate discomfort.</w:t>
      </w:r>
    </w:p>
    <w:p>
      <w:pPr>
        <w:pStyle w:val="BodyText"/>
      </w:pPr>
      <w:r>
        <w:t xml:space="preserve">Furthermore, punctuality is strictly observed. Arriving even a few minutes late for an appointment with a</w:t>
      </w:r>
    </w:p>
    <w:p>
      <w:pPr>
        <w:pStyle w:val="BodyText"/>
      </w:pPr>
      <w:r>
        <w:t xml:space="preserve">Dentist in Osaka may result in rescheduling, as time management is deeply embedded in the operational philosophy of Japanese businesses. This efficiency ensures that every patient receives dedicated attention without unnecessary waiting times.</w:t>
      </w:r>
    </w:p>
    <w:bookmarkEnd w:id="26"/>
    <w:bookmarkStart w:id="27" w:name="X3d6e30d1c692523c33849fbd935f28bff2a9032"/>
    <w:p>
      <w:pPr>
        <w:pStyle w:val="Heading2"/>
      </w:pPr>
      <w:r>
        <w:t xml:space="preserve">5. Specific Recommendations for Visitors to Japan, Osaka</w:t>
      </w:r>
    </w:p>
    <w:p>
      <w:pPr>
        <w:pStyle w:val="FirstParagraph"/>
      </w:pPr>
      <w:r>
        <w:t xml:space="preserve">Japana Osaka offers a diverse range of dental options, from traditional family clinics to international-oriented hospitals. Based on the analysis of available resources, the following recommendations are made:</w:t>
      </w:r>
    </w:p>
    <w:p>
      <w:pPr>
        <w:numPr>
          <w:ilvl w:val="0"/>
          <w:numId w:val="1001"/>
        </w:numPr>
        <w:pStyle w:val="Compact"/>
      </w:pPr>
      <w:r>
        <w:t xml:space="preserve">Research in Advance: Do not wait until a dental emergency occurs. Use online platforms such as Clinics in Japan or HelloWork’s medical section to find English-speaking</w:t>
      </w:r>
    </w:p>
    <w:p>
      <w:pPr>
        <w:numPr>
          <w:ilvl w:val="0"/>
          <w:numId w:val="1000"/>
        </w:numPr>
        <w:pStyle w:val="Compact"/>
      </w:pPr>
      <w:r>
        <w:t xml:space="preserve">Dentists.</w:t>
      </w:r>
    </w:p>
    <w:p>
      <w:pPr>
        <w:numPr>
          <w:ilvl w:val="0"/>
          <w:numId w:val="1001"/>
        </w:numPr>
        <w:pStyle w:val="Compact"/>
      </w:pPr>
      <w:r>
        <w:t xml:space="preserve">Contact via Email or Phone First: Before visiting, send an inquiry detailing your medical history and language preferences. This allows the clinic to prepare translation materials or assign a bilingual staff member.</w:t>
      </w:r>
    </w:p>
    <w:p>
      <w:pPr>
        <w:numPr>
          <w:ilvl w:val="0"/>
          <w:numId w:val="1001"/>
        </w:numPr>
        <w:pStyle w:val="Compact"/>
      </w:pPr>
      <w:r>
        <w:t xml:space="preserve">Carry Your Passport: Identification is required for registration at all clinics in</w:t>
      </w:r>
    </w:p>
    <w:p>
      <w:pPr>
        <w:numPr>
          <w:ilvl w:val="0"/>
          <w:numId w:val="1000"/>
        </w:numPr>
        <w:pStyle w:val="Compact"/>
      </w:pPr>
      <w:r>
        <w:t xml:space="preserve">Japana Osaka.</w:t>
      </w:r>
    </w:p>
    <w:p>
      <w:pPr>
        <w:numPr>
          <w:ilvl w:val="0"/>
          <w:numId w:val="1001"/>
        </w:numPr>
        <w:pStyle w:val="Compact"/>
      </w:pPr>
      <w:r>
        <w:t xml:space="preserve">Understand Payment Methods: While cash is still king in many smaller local clinics, international hospitals often accept credit cards. Confirm this beforehand.</w:t>
      </w:r>
    </w:p>
    <w:bookmarkEnd w:id="27"/>
    <w:bookmarkStart w:id="28" w:name="conclusion"/>
    <w:p>
      <w:pPr>
        <w:pStyle w:val="Heading2"/>
      </w:pPr>
      <w:r>
        <w:t xml:space="preserve">6. Conclusion</w:t>
      </w:r>
    </w:p>
    <w:p>
      <w:pPr>
        <w:pStyle w:val="FirstParagraph"/>
      </w:pPr>
      <w:r>
        <w:t xml:space="preserve">In conclusion, the experience of visiting a</w:t>
      </w:r>
    </w:p>
    <w:p>
      <w:pPr>
        <w:pStyle w:val="BodyText"/>
      </w:pPr>
      <w:r>
        <w:t xml:space="preserve">Dentist in</w:t>
      </w:r>
    </w:p>
    <w:p>
      <w:pPr>
        <w:pStyle w:val="BodyText"/>
      </w:pPr>
      <w:r>
        <w:t xml:space="preserve">Japana Osaka is defined by high-quality care, advanced technology, and distinct cultural protocols. While language barriers pose a challenge for foreign visitors, they are increasingly mitigated by the rise of international clinics. The proactive nature of Japanese dental healthcare offers significant benefits in long-term oral health maintenance.</w:t>
      </w:r>
    </w:p>
    <w:p>
      <w:pPr>
        <w:pStyle w:val="BodyText"/>
      </w:pPr>
      <w:r>
        <w:t xml:space="preserve">This report underscores that while the medical procedures performed by a</w:t>
      </w:r>
    </w:p>
    <w:p>
      <w:pPr>
        <w:pStyle w:val="BodyText"/>
      </w:pPr>
      <w:r>
        <w:t xml:space="preserve">Dentist may be globally consistent, the delivery and cultural context in</w:t>
      </w:r>
    </w:p>
    <w:p>
      <w:pPr>
        <w:pStyle w:val="BodyText"/>
      </w:pPr>
      <w:r>
        <w:t xml:space="preserve">Japana Osaka are unique. By preparing adequately and respecting local customs, patients can navigate this system effectively, ensuring both oral health and cultural harmony.</w:t>
      </w:r>
    </w:p>
    <w:p>
      <w:pPr>
        <w:pStyle w:val="BodyText"/>
      </w:pPr>
      <w:r>
        <w:t xml:space="preserve">The synthesis of these findings suggests that</w:t>
      </w:r>
    </w:p>
    <w:p>
      <w:pPr>
        <w:pStyle w:val="BodyText"/>
      </w:pPr>
      <w:r>
        <w:t xml:space="preserve">Japana Osaka stands as a model for efficient, high-tech dental care in Asia. Whether for routine maintenance or complex procedures, the standards upheld by</w:t>
      </w:r>
    </w:p>
    <w:p>
      <w:pPr>
        <w:pStyle w:val="BodyText"/>
      </w:pPr>
      <w:r>
        <w:t xml:space="preserve">Dentists in this region are commendable. Future studies should focus on improving digital translation tools and expanding English-language patient resources to further enhance accessibility for the global community.</w:t>
      </w:r>
    </w:p>
    <w:p>
      <w:pPr>
        <w:pStyle w:val="BodyText"/>
      </w:pPr>
      <w:r>
        <w:rPr>
          <w:iCs/>
          <w:i/>
        </w:rPr>
        <w:t xml:space="preserve">This document was compiled for educational purposes regarding healthcare access in Japan, specifically Osaka.</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Dental Care in Japan, Osaka</dc:title>
  <dc:creator/>
  <dc:language>en</dc:language>
  <cp:keywords/>
  <dcterms:created xsi:type="dcterms:W3CDTF">2026-07-29T16:01:51Z</dcterms:created>
  <dcterms:modified xsi:type="dcterms:W3CDTF">2026-07-29T16:01:51Z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