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Dentistry</w:t>
      </w:r>
      <w:r>
        <w:t xml:space="preserve"> </w:t>
      </w:r>
      <w:r>
        <w:t xml:space="preserve">in</w:t>
      </w:r>
      <w:r>
        <w:t xml:space="preserve"> </w:t>
      </w:r>
      <w:r>
        <w:t xml:space="preserve">Morocco</w:t>
      </w:r>
      <w:r>
        <w:t xml:space="preserve"> </w:t>
      </w:r>
      <w:r>
        <w:t xml:space="preserve">Casablanca</w:t>
      </w:r>
    </w:p>
    <w:bookmarkStart w:id="28" w:name="X6f304aac0009c04856ae032a637f9b2aa482568"/>
    <w:p>
      <w:pPr>
        <w:pStyle w:val="Heading1"/>
      </w:pPr>
      <w:r>
        <w:t xml:space="preserve">Book Report:</w:t>
      </w:r>
      <w:r>
        <w:br/>
      </w:r>
      <w:r>
        <w:t xml:space="preserve">The Modern Dentist in Morocco Casablanca</w:t>
      </w:r>
      <w:r>
        <w:br/>
      </w:r>
      <w:r>
        <w:t xml:space="preserve">A Cultural and Professional Analysis</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The intersection of modern dental science, cultural heritage, and urban development within the context of the Moroccan healthcare sector.</w:t>
      </w:r>
    </w:p>
    <w:bookmarkStart w:id="20" w:name="i.-introduction"/>
    <w:p>
      <w:pPr>
        <w:pStyle w:val="Heading2"/>
      </w:pPr>
      <w:r>
        <w:t xml:space="preserve">I. Introduction</w:t>
      </w:r>
    </w:p>
    <w:p>
      <w:pPr>
        <w:pStyle w:val="FirstParagraph"/>
      </w:pPr>
      <w:r>
        <w:t xml:space="preserve">This book report serves as a comprehensive analysis of the evolving landscape of dental care, with a specific focus on the role and perception of the</w:t>
      </w:r>
      <w:r>
        <w:t xml:space="preserve"> </w:t>
      </w:r>
      <w:r>
        <w:rPr>
          <w:bCs/>
          <w:b/>
        </w:rPr>
        <w:t xml:space="preserve">Dentist</w:t>
      </w:r>
      <w:r>
        <w:t xml:space="preserve"> </w:t>
      </w:r>
      <w:r>
        <w:t xml:space="preserve">in contemporary society. While traditional medical texts often treat dentistry as a purely scientific discipline, this report expands upon those findings by examining how professional practice is deeply intertwined with local culture, economy, and geography. The primary case study for this analysis is</w:t>
      </w:r>
      <w:r>
        <w:t xml:space="preserve"> </w:t>
      </w:r>
      <w:r>
        <w:rPr>
          <w:bCs/>
          <w:b/>
        </w:rPr>
        <w:t xml:space="preserve">Morocco Casablanca</w:t>
      </w:r>
      <w:r>
        <w:t xml:space="preserve">, a city that stands at the crossroads of tradition and modernity. By exploring these dynamics, we gain a deeper understanding of how the profession of dentistry adapts to serve the diverse population of North Africa's economic hub.</w:t>
      </w:r>
    </w:p>
    <w:bookmarkEnd w:id="20"/>
    <w:bookmarkStart w:id="21" w:name="X733fa28e77f55398098e26bebd2c08200c3fd52"/>
    <w:p>
      <w:pPr>
        <w:pStyle w:val="Heading2"/>
      </w:pPr>
      <w:r>
        <w:t xml:space="preserve">II. Historical Context: From Tradition to Modernity</w:t>
      </w:r>
    </w:p>
    <w:p>
      <w:pPr>
        <w:pStyle w:val="FirstParagraph"/>
      </w:pPr>
      <w:r>
        <w:t xml:space="preserve">To understand the current state of dental care in Casablanca, one must first look at its historical trajectory. Historically, oral health care in Morocco was often managed by traditional practitioners or addressed only during acute pain episodes rather than through preventive measures. The concept of a regular "check-up" was largely foreign to the general populace until recent decades. However, with the rapid urbanization and globalization of</w:t>
      </w:r>
      <w:r>
        <w:t xml:space="preserve"> </w:t>
      </w:r>
      <w:r>
        <w:rPr>
          <w:bCs/>
          <w:b/>
        </w:rPr>
        <w:t xml:space="preserve">Morocco Casablanca</w:t>
      </w:r>
      <w:r>
        <w:t xml:space="preserve">, there has been a significant shift in public awareness regarding oral hygiene.</w:t>
      </w:r>
    </w:p>
    <w:p>
      <w:pPr>
        <w:pStyle w:val="BodyText"/>
      </w:pPr>
      <w:r>
        <w:t xml:space="preserve">The city, known as the economic capital of Morocco, has seen an influx of international standards and practices. This transition is evident in the rise of modern dental clinics that mirror those found in European cities. Yet, this modernization does not erase the past entirely; rather, it creates a unique hybrid environment where ancient hospitality meets high-tech medical procedures. For the</w:t>
      </w:r>
      <w:r>
        <w:t xml:space="preserve"> </w:t>
      </w:r>
      <w:r>
        <w:rPr>
          <w:bCs/>
          <w:b/>
        </w:rPr>
        <w:t xml:space="preserve">Dentist</w:t>
      </w:r>
      <w:r>
        <w:t xml:space="preserve"> </w:t>
      </w:r>
      <w:r>
        <w:t xml:space="preserve">working in this region, understanding this historical shift is crucial for building trust with patients who may harbor skepticism toward Western medical practices.</w:t>
      </w:r>
    </w:p>
    <w:bookmarkEnd w:id="21"/>
    <w:bookmarkStart w:id="24" w:name="Xd309e3e5ea30173807579f7c77ada2ab945f927"/>
    <w:p>
      <w:pPr>
        <w:pStyle w:val="Heading2"/>
      </w:pPr>
      <w:r>
        <w:t xml:space="preserve">III. The Role of the Dentist in Casablanca Society</w:t>
      </w:r>
    </w:p>
    <w:p>
      <w:pPr>
        <w:pStyle w:val="FirstParagraph"/>
      </w:pPr>
      <w:r>
        <w:t xml:space="preserve">In</w:t>
      </w:r>
      <w:r>
        <w:t xml:space="preserve"> </w:t>
      </w:r>
      <w:r>
        <w:rPr>
          <w:bCs/>
          <w:b/>
        </w:rPr>
        <w:t xml:space="preserve">Morocco Casablanca</w:t>
      </w:r>
      <w:r>
        <w:t xml:space="preserve">, the dentist occupies a unique space in the social hierarchy. Unlike in some Western cultures where dental visits are routine, they often remain associated with anxiety or necessity rather than wellness. Consequently, the role of the</w:t>
      </w:r>
      <w:r>
        <w:t xml:space="preserve"> </w:t>
      </w:r>
      <w:r>
        <w:rPr>
          <w:bCs/>
          <w:b/>
        </w:rPr>
        <w:t xml:space="preserve">Dentist</w:t>
      </w:r>
      <w:r>
        <w:t xml:space="preserve"> </w:t>
      </w:r>
      <w:r>
        <w:t xml:space="preserve">extends beyond clinical treatment to include significant educational and psychological responsibilities.</w:t>
      </w:r>
    </w:p>
    <w:bookmarkStart w:id="22" w:name="a.-building-trust-and-communication"/>
    <w:p>
      <w:pPr>
        <w:pStyle w:val="Heading3"/>
      </w:pPr>
      <w:r>
        <w:t xml:space="preserve">A. Building Trust and Communication</w:t>
      </w:r>
    </w:p>
    <w:p>
      <w:pPr>
        <w:pStyle w:val="FirstParagraph"/>
      </w:pPr>
      <w:r>
        <w:t xml:space="preserve">The Moroccan culture is heavily relational, particularly in business and service interactions. A successful dentist in Casablanca must possess not only technical proficiency but also high emotional intelligence. The ability to communicate in both Darija (Moroccan Arabic) and French is essential, as these are the primary languages of healthcare discourse in the city. Furthermore, understanding local idioms and social cues allows the</w:t>
      </w:r>
      <w:r>
        <w:t xml:space="preserve"> </w:t>
      </w:r>
      <w:r>
        <w:rPr>
          <w:bCs/>
          <w:b/>
        </w:rPr>
        <w:t xml:space="preserve">Dentist</w:t>
      </w:r>
      <w:r>
        <w:t xml:space="preserve"> </w:t>
      </w:r>
      <w:r>
        <w:t xml:space="preserve">to alleviate patient anxiety effectively. For instance, breaking news about a diagnosis must often be delivered with a degree of tact that respects family dynamics, as dental health decisions in Morocco are frequently made collectively rather than individually.</w:t>
      </w:r>
    </w:p>
    <w:bookmarkEnd w:id="22"/>
    <w:bookmarkStart w:id="23" w:name="X633db100d6743964385e0b5ee8bf68e39fe82b6"/>
    <w:p>
      <w:pPr>
        <w:pStyle w:val="Heading3"/>
      </w:pPr>
      <w:r>
        <w:t xml:space="preserve">B. Cultural Sensitivity and Dietary Habits</w:t>
      </w:r>
    </w:p>
    <w:p>
      <w:pPr>
        <w:pStyle w:val="FirstParagraph"/>
      </w:pPr>
      <w:r>
        <w:t xml:space="preserve">Diet plays a pivotal role in oral health, and the traditional cuisine of Casablanca presents specific challenges for dental hygiene. The prevalence of sugary mint tea, pastries like baghrir and msemen, and frequent social gatherings centered around food require dentists to provide tailored preventive advice. A generic Western approach to dietetics may not resonate with patients in</w:t>
      </w:r>
      <w:r>
        <w:t xml:space="preserve"> </w:t>
      </w:r>
      <w:r>
        <w:rPr>
          <w:bCs/>
          <w:b/>
        </w:rPr>
        <w:t xml:space="preserve">Morocco Casablanca</w:t>
      </w:r>
      <w:r>
        <w:t xml:space="preserve">. Instead, effective practitioners adapt their guidance to suggest healthier alternatives within the context of local traditions, thereby making compliance more likely.</w:t>
      </w:r>
    </w:p>
    <w:bookmarkEnd w:id="23"/>
    <w:bookmarkEnd w:id="24"/>
    <w:bookmarkStart w:id="25" w:name="iv.-economic-factors-and-accessibility"/>
    <w:p>
      <w:pPr>
        <w:pStyle w:val="Heading2"/>
      </w:pPr>
      <w:r>
        <w:t xml:space="preserve">IV. Economic Factors and Accessibility</w:t>
      </w:r>
    </w:p>
    <w:p>
      <w:pPr>
        <w:pStyle w:val="FirstParagraph"/>
      </w:pPr>
      <w:r>
        <w:t xml:space="preserve">The economic landscape of Casablanca significantly influences access to dental care. The city boasts a wide spectrum of healthcare providers, ranging from affordable public hospitals to luxurious private clinics in affluent neighborhoods like Ain Diab and Anfa. This disparity creates a dual market for the</w:t>
      </w:r>
      <w:r>
        <w:t xml:space="preserve"> </w:t>
      </w:r>
      <w:r>
        <w:rPr>
          <w:bCs/>
          <w:b/>
        </w:rPr>
        <w:t xml:space="preserve">Dentist</w:t>
      </w:r>
      <w:r>
        <w:t xml:space="preserve">.</w:t>
      </w:r>
    </w:p>
    <w:p>
      <w:pPr>
        <w:numPr>
          <w:ilvl w:val="0"/>
          <w:numId w:val="1001"/>
        </w:numPr>
        <w:pStyle w:val="Compact"/>
      </w:pPr>
      <w:r>
        <w:rPr>
          <w:bCs/>
          <w:b/>
        </w:rPr>
        <w:t xml:space="preserve">The Private Sector:</w:t>
      </w:r>
      <w:r>
        <w:t xml:space="preserve"> </w:t>
      </w:r>
      <w:r>
        <w:t xml:space="preserve">High-end dental clinics in Casablanca often serve expatriates, wealthy locals, and medical tourists. These facilities are equipped with state-of-the-art technology, including 3D imaging and laser dentistry. Dentists here must stay abreast of global trends to remain competitive.</w:t>
      </w:r>
    </w:p>
    <w:p>
      <w:pPr>
        <w:numPr>
          <w:ilvl w:val="0"/>
          <w:numId w:val="1001"/>
        </w:numPr>
        <w:pStyle w:val="Compact"/>
      </w:pPr>
      <w:r>
        <w:rPr>
          <w:bCs/>
          <w:b/>
        </w:rPr>
        <w:t xml:space="preserve">The Public and Mid-Range Sector:</w:t>
      </w:r>
      <w:r>
        <w:t xml:space="preserve"> </w:t>
      </w:r>
      <w:r>
        <w:t xml:space="preserve">For the majority of Casablanca’s population, cost remains a significant barrier. Many residents rely on social security or out-of-pocket payments for basic procedures. Dentists operating in this space often focus on essential care—extractions, fillings, and basic cleanings—while striving to introduce preventive education to reduce long-term disease burden.</w:t>
      </w:r>
    </w:p>
    <w:p>
      <w:pPr>
        <w:pStyle w:val="FirstParagraph"/>
      </w:pPr>
      <w:r>
        <w:t xml:space="preserve">This economic divide means that the dentist in Casablanca must be adaptable, capable of providing high-tech solutions for those who can afford them while maintaining compassionate care for those with limited resources. It is a balancing act that defines the professional ethos of many successful practitioners in the city.</w:t>
      </w:r>
    </w:p>
    <w:bookmarkEnd w:id="25"/>
    <w:bookmarkStart w:id="26" w:name="v.-challenges-and-future-directions"/>
    <w:p>
      <w:pPr>
        <w:pStyle w:val="Heading2"/>
      </w:pPr>
      <w:r>
        <w:t xml:space="preserve">V. Challenges and Future Directions</w:t>
      </w:r>
    </w:p>
    <w:p>
      <w:pPr>
        <w:pStyle w:val="FirstParagraph"/>
      </w:pPr>
      <w:r>
        <w:t xml:space="preserve">Despite progress, several challenges persist in the dental field within</w:t>
      </w:r>
      <w:r>
        <w:t xml:space="preserve"> </w:t>
      </w:r>
      <w:r>
        <w:rPr>
          <w:bCs/>
          <w:b/>
        </w:rPr>
        <w:t xml:space="preserve">Morocco Casablanca</w:t>
      </w:r>
      <w:r>
        <w:t xml:space="preserve">. One major issue is the shortage of specialized professionals, particularly orthodontists and oral surgeons, compared to general practitioners. Additionally, there is a lingering stigma associated with cosmetic dentistry in some conservative circles. While smiles are universally appreciated, overt emphasis on aesthetic perfection can sometimes be viewed superficially.</w:t>
      </w:r>
    </w:p>
    <w:p>
      <w:pPr>
        <w:pStyle w:val="BodyText"/>
      </w:pPr>
      <w:r>
        <w:t xml:space="preserve">Furthermore, regulatory frameworks are still evolving. Ensuring standardized hygiene practices and continuous education for all dental professionals remains a priority for the Moroccan Order of Dentists. As digital health records and tele-dentistry begin to emerge in Casablanca, the role of the dentist will likely expand into remote consultations and digital monitoring, offering new opportunities for improving access in underserved areas.</w:t>
      </w:r>
    </w:p>
    <w:bookmarkEnd w:id="26"/>
    <w:bookmarkStart w:id="27" w:name="vi.-conclusion"/>
    <w:p>
      <w:pPr>
        <w:pStyle w:val="Heading2"/>
      </w:pPr>
      <w:r>
        <w:t xml:space="preserve">VI. Conclusion</w:t>
      </w:r>
    </w:p>
    <w:p>
      <w:pPr>
        <w:pStyle w:val="FirstParagraph"/>
      </w:pPr>
      <w:r>
        <w:t xml:space="preserve">In conclusion, this report highlights that being a</w:t>
      </w:r>
      <w:r>
        <w:t xml:space="preserve"> </w:t>
      </w:r>
      <w:r>
        <w:rPr>
          <w:bCs/>
          <w:b/>
        </w:rPr>
        <w:t xml:space="preserve">Dentist</w:t>
      </w:r>
      <w:r>
        <w:t xml:space="preserve"> </w:t>
      </w:r>
      <w:r>
        <w:t xml:space="preserve">in</w:t>
      </w:r>
      <w:r>
        <w:t xml:space="preserve"> </w:t>
      </w:r>
      <w:r>
        <w:rPr>
          <w:bCs/>
          <w:b/>
        </w:rPr>
        <w:t xml:space="preserve">Morocco Casablanca</w:t>
      </w:r>
      <w:r>
        <w:t xml:space="preserve"> </w:t>
      </w:r>
      <w:r>
        <w:t xml:space="preserve">is a multifaceted profession that requires more than just clinical expertise. It demands cultural competence, economic awareness, and strong interpersonal skills. The city serves as a microcosm of broader trends in global healthcare: the tension between tradition and modernity, the impact of globalization on local practices, and the enduring importance of human connection in medical treatment.</w:t>
      </w:r>
    </w:p>
    <w:p>
      <w:pPr>
        <w:pStyle w:val="BodyText"/>
      </w:pPr>
      <w:r>
        <w:t xml:space="preserve">The future of dentistry in Casablanca lies in its ability to bridge these gaps. By integrating international best practices with local cultural values, dentists can transform oral health from a source of anxiety into a pillar of overall well-being. As the city continues to grow and modernize, the dentist will remain a vital guardian of public health, adapting to the changing needs of its vibrant and diverse population.</w:t>
      </w:r>
    </w:p>
    <w:p>
      <w:pPr>
        <w:pStyle w:val="BodyText"/>
      </w:pPr>
      <w:r>
        <w:t xml:space="preserve">This analysis underscores that effective dental care in Morocco Casablanca is not merely about fixing teeth; it is about healing communities through culturally responsive and economically accessible healthcare. The modern Moroccan dentist, therefore, stands as a symbol of progress, resilience, and care in one of North Africa's most dynamic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Practice of Dentistry in Morocco Casablanca</dc:title>
  <dc:creator/>
  <dc:language>en</dc:language>
  <cp:keywords/>
  <dcterms:created xsi:type="dcterms:W3CDTF">2026-07-30T02:20:07Z</dcterms:created>
  <dcterms:modified xsi:type="dcterms:W3CDTF">2026-07-30T02:20:07Z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