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Russia,</w:t>
      </w:r>
      <w:r>
        <w:t xml:space="preserve"> </w:t>
      </w:r>
      <w:r>
        <w:t xml:space="preserve">Moscow</w:t>
      </w:r>
    </w:p>
    <w:bookmarkStart w:id="26" w:name="X1e3c43d37e9491d68f03703f64f93c7debb36af"/>
    <w:p>
      <w:pPr>
        <w:pStyle w:val="Heading1"/>
      </w:pPr>
      <w:r>
        <w:t xml:space="preserve">The Modern Dentist in Russia, Moscow</w:t>
      </w:r>
      <w:r>
        <w:br/>
      </w:r>
      <w:r>
        <w:t xml:space="preserve">A Comprehensive Book Report on Healthcare Dynamics</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An Analysis of Dental Practice Standards and Patient Expectations in the Russian Capital</w:t>
      </w:r>
      <w:r>
        <w:br/>
      </w:r>
      <w:r>
        <w:rPr>
          <w:bCs/>
          <w:b/>
        </w:rPr>
        <w:t xml:space="preserve">Prepared for:</w:t>
      </w:r>
      <w:r>
        <w:t xml:space="preserve">The International Medical Review Board</w:t>
      </w:r>
    </w:p>
    <w:bookmarkStart w:id="20" w:name="i.-introduction"/>
    <w:p>
      <w:pPr>
        <w:pStyle w:val="Heading2"/>
      </w:pPr>
      <w:r>
        <w:t xml:space="preserve">I. Introduction</w:t>
      </w:r>
    </w:p>
    <w:p>
      <w:pPr>
        <w:pStyle w:val="FirstParagraph"/>
      </w:pPr>
      <w:r>
        <w:t xml:space="preserve">This document serves as a comprehensive book report regarding the evolving landscape of dental care, specifically focusing on the role and responsibilities of a</w:t>
      </w:r>
      <w:r>
        <w:t xml:space="preserve"> </w:t>
      </w:r>
      <w:r>
        <w:rPr>
          <w:bCs/>
          <w:b/>
        </w:rPr>
        <w:t xml:space="preserve">Dentist</w:t>
      </w:r>
      <w:r>
        <w:t xml:space="preserve"> </w:t>
      </w:r>
      <w:r>
        <w:t xml:space="preserve">within the unique socio-economic and cultural context of</w:t>
      </w:r>
      <w:r>
        <w:t xml:space="preserve"> </w:t>
      </w:r>
      <w:r>
        <w:rPr>
          <w:bCs/>
          <w:b/>
        </w:rPr>
        <w:t xml:space="preserve">Russia, Moscow</w:t>
      </w:r>
      <w:r>
        <w:t xml:space="preserve">. The analysis draws upon recent medical literature, public health reports from 2023, and sociological studies regarding healthcare access in major metropolitan areas. As global mobility increases, understanding the specific nuances of dental practices in high-density urban centers like Moscow is critical for expatriates, international medical professionals, and policy makers alike. This report aims to deconstruct the intersection of traditional Soviet-era medical frameworks with modern Western-style private practice standards that now define the industry in Russia's capital.</w:t>
      </w:r>
    </w:p>
    <w:bookmarkEnd w:id="20"/>
    <w:bookmarkStart w:id="21" w:name="Xc29b20801a5df458306894b92cffaa49075e2e5"/>
    <w:p>
      <w:pPr>
        <w:pStyle w:val="Heading2"/>
      </w:pPr>
      <w:r>
        <w:t xml:space="preserve">II. Historical Context and Systemic Evolution</w:t>
      </w:r>
    </w:p>
    <w:p>
      <w:pPr>
        <w:pStyle w:val="FirstParagraph"/>
      </w:pPr>
      <w:r>
        <w:t xml:space="preserve">To truly appreciate the current state of dentistry in Moscow, one must first understand its historical trajectory. For decades, healthcare in the former Soviet Union was characterized by a centralized, state-funded model where dental care was considered a secondary priority compared to emergency medicine. In this system, the</w:t>
      </w:r>
      <w:r>
        <w:t xml:space="preserve"> </w:t>
      </w:r>
      <w:r>
        <w:rPr>
          <w:bCs/>
          <w:b/>
        </w:rPr>
        <w:t xml:space="preserve">Dentist</w:t>
      </w:r>
      <w:r>
        <w:t xml:space="preserve"> </w:t>
      </w:r>
      <w:r>
        <w:t xml:space="preserve">often operated under significant resource constraints and heavy patient loads. However, since the dissolution of the USSR and particularly in the last two decades, Moscow has undergone a dramatic transformation. The city has emerged as one of Asia's most dynamic healthcare hubs.</w:t>
      </w:r>
    </w:p>
    <w:p>
      <w:pPr>
        <w:pStyle w:val="BodyText"/>
      </w:pPr>
      <w:r>
        <w:t xml:space="preserve">The literature indicates that today’s dental landscape in</w:t>
      </w:r>
      <w:r>
        <w:t xml:space="preserve"> </w:t>
      </w:r>
      <w:r>
        <w:rPr>
          <w:bCs/>
          <w:b/>
        </w:rPr>
        <w:t xml:space="preserve">Russia, Moscow</w:t>
      </w:r>
      <w:r>
        <w:t xml:space="preserve">, is bifurcated into two distinct sectors: the state-funded system and the burgeoning private sector. For the average citizen in Moscow, access to high-quality care often involves navigating this divide. While state clinics have improved significantly with government investment programs aimed at modernizing infrastructure, private clinics in districts such as Arbat or Tverskaya offer amenities and technological standards that rival those found in London or New York. This duality creates a complex environment for the practicing</w:t>
      </w:r>
      <w:r>
        <w:t xml:space="preserve"> </w:t>
      </w:r>
      <w:r>
        <w:rPr>
          <w:bCs/>
          <w:b/>
        </w:rPr>
        <w:t xml:space="preserve">Dentist</w:t>
      </w:r>
      <w:r>
        <w:t xml:space="preserve">, who must be proficient not only in clinical skills but also in navigating insurance reimbursements, state regulations, and private patient expectations.</w:t>
      </w:r>
    </w:p>
    <w:bookmarkEnd w:id="21"/>
    <w:bookmarkStart w:id="22" w:name="X386ca3c12057b058a83d06f334a15c19422f430"/>
    <w:p>
      <w:pPr>
        <w:pStyle w:val="Heading2"/>
      </w:pPr>
      <w:r>
        <w:t xml:space="preserve">III. The Role and Expectations of the Dentist</w:t>
      </w:r>
    </w:p>
    <w:p>
      <w:pPr>
        <w:pStyle w:val="FirstParagraph"/>
      </w:pPr>
      <w:r>
        <w:t xml:space="preserve">In the context of this report, the definition of a</w:t>
      </w:r>
      <w:r>
        <w:t xml:space="preserve"> </w:t>
      </w:r>
      <w:r>
        <w:rPr>
          <w:bCs/>
          <w:b/>
        </w:rPr>
        <w:t xml:space="preserve">Dentist</w:t>
      </w:r>
      <w:r>
        <w:t xml:space="preserve"> </w:t>
      </w:r>
      <w:r>
        <w:t xml:space="preserve">extends beyond clinical treatment. In Moscow’s competitive market, a dentist is expected to be part clinician, part counselor, and part customer service expert. The literature highlights a growing emphasis on "patient-centric care." This shift is driven by an increasingly affluent middle class in</w:t>
      </w:r>
      <w:r>
        <w:t xml:space="preserve"> </w:t>
      </w:r>
      <w:r>
        <w:rPr>
          <w:bCs/>
          <w:b/>
        </w:rPr>
        <w:t xml:space="preserve">Russia, Moscow</w:t>
      </w:r>
      <w:r>
        <w:t xml:space="preserve">, which demands transparency in pricing, comfort in clinical environments, and aesthetic results that go beyond mere functionality.</w:t>
      </w:r>
    </w:p>
    <w:p>
      <w:pPr>
        <w:pStyle w:val="BodyText"/>
      </w:pPr>
      <w:r>
        <w:t xml:space="preserve">Modern dental education in Moscow has aligned closely with international standards. Universities such as the First Moscow State Medical University have updated their curricula to include advanced implantology, orthodontics, and cosmetic dentistry. Consequently, a qualified</w:t>
      </w:r>
      <w:r>
        <w:t xml:space="preserve"> </w:t>
      </w:r>
      <w:r>
        <w:rPr>
          <w:bCs/>
          <w:b/>
        </w:rPr>
        <w:t xml:space="preserve">Dentist</w:t>
      </w:r>
      <w:r>
        <w:t xml:space="preserve"> </w:t>
      </w:r>
      <w:r>
        <w:t xml:space="preserve">in this region is typically well-versed in the latest digital imaging technologies, CAD/CAM systems for same-day crowns, and minimally invasive techniques. The report notes that there is a high degree of specialization; general practitioners are less common than in some Western markets, with many practitioners focusing exclusively on endodontics or periodontics.</w:t>
      </w:r>
    </w:p>
    <w:bookmarkEnd w:id="22"/>
    <w:bookmarkStart w:id="23" w:name="X10c041cec3f5735df4b06e3fd5b7f0187a0b68e"/>
    <w:p>
      <w:pPr>
        <w:pStyle w:val="Heading2"/>
      </w:pPr>
      <w:r>
        <w:t xml:space="preserve">IV. Cultural Nuances and Patient Interaction</w:t>
      </w:r>
    </w:p>
    <w:p>
      <w:pPr>
        <w:pStyle w:val="FirstParagraph"/>
      </w:pPr>
      <w:r>
        <w:t xml:space="preserve">A critical aspect of this book report is the cultural dimension of dental care in</w:t>
      </w:r>
      <w:r>
        <w:t xml:space="preserve"> </w:t>
      </w:r>
      <w:r>
        <w:rPr>
          <w:bCs/>
          <w:b/>
        </w:rPr>
        <w:t xml:space="preserve">Russia, Moscow</w:t>
      </w:r>
      <w:r>
        <w:t xml:space="preserve">. Russian patients are known for being demanding regarding quality and safety but are also deeply appreciative when care is delivered with empathy. The concept of "trust" in the doctor-patient relationship is paramount. Unlike some Western markets where patient turnover can be high due to convenience, Moscow patients often seek long-term relationships with their</w:t>
      </w:r>
      <w:r>
        <w:t xml:space="preserve"> </w:t>
      </w:r>
      <w:r>
        <w:rPr>
          <w:bCs/>
          <w:b/>
        </w:rPr>
        <w:t xml:space="preserve">Dentist</w:t>
      </w:r>
      <w:r>
        <w:t xml:space="preserve">, viewing dental health as an integral part of overall well-being and social status.</w:t>
      </w:r>
    </w:p>
    <w:p>
      <w:pPr>
        <w:pStyle w:val="BodyText"/>
      </w:pPr>
      <w:r>
        <w:t xml:space="preserve">Furthermore, language barriers remain a significant consideration for international visitors or expats in</w:t>
      </w:r>
      <w:r>
        <w:t xml:space="preserve"> </w:t>
      </w:r>
      <w:r>
        <w:rPr>
          <w:bCs/>
          <w:b/>
        </w:rPr>
        <w:t xml:space="preserve">Russia, Moscow</w:t>
      </w:r>
      <w:r>
        <w:t xml:space="preserve">. While many senior dentists in prestigious clinics speak fluent English, the general workforce may not. This necessitates that any foreign practitioner or consultant operating in this region must possess either high-level Russian proficiency or work within teams that include professional medical translators. The report emphasizes that miscommunication can lead to significant dissatisfaction, highlighting the need for culturally sensitive communication strategies.</w:t>
      </w:r>
    </w:p>
    <w:bookmarkEnd w:id="23"/>
    <w:bookmarkStart w:id="24" w:name="v.-challenges-and-future-outlook"/>
    <w:p>
      <w:pPr>
        <w:pStyle w:val="Heading2"/>
      </w:pPr>
      <w:r>
        <w:t xml:space="preserve">V. Challenges and Future Outlook</w:t>
      </w:r>
    </w:p>
    <w:p>
      <w:pPr>
        <w:pStyle w:val="FirstParagraph"/>
      </w:pPr>
      <w:r>
        <w:t xml:space="preserve">Despite the advancements, challenges persist. Sanctions and global economic fluctuations have impacted the supply chain for certain dental materials and equipment in</w:t>
      </w:r>
      <w:r>
        <w:t xml:space="preserve"> </w:t>
      </w:r>
      <w:r>
        <w:rPr>
          <w:bCs/>
          <w:b/>
        </w:rPr>
        <w:t xml:space="preserve">Russia, Moscow</w:t>
      </w:r>
      <w:r>
        <w:t xml:space="preserve">. Dentists are increasingly adapting by sourcing alternatives from Asian markets or developing domestic manufacturing partnerships. This has spurred innovation but also created temporary hurdles in accessing specific branded implant systems.</w:t>
      </w:r>
    </w:p>
    <w:p>
      <w:pPr>
        <w:pStyle w:val="BodyText"/>
      </w:pPr>
      <w:r>
        <w:t xml:space="preserve">Additionally, the demographic shift towards an aging population requires a greater focus on prosthodontics and geriatric dental care. The literature suggests that future development in Moscow’s dental sector will be heavily invested in tele-dentistry for consultations and AI-assisted diagnostics. The role of the</w:t>
      </w:r>
      <w:r>
        <w:t xml:space="preserve"> </w:t>
      </w:r>
      <w:r>
        <w:rPr>
          <w:bCs/>
          <w:b/>
        </w:rPr>
        <w:t xml:space="preserve">Dentist</w:t>
      </w:r>
      <w:r>
        <w:t xml:space="preserve"> </w:t>
      </w:r>
      <w:r>
        <w:t xml:space="preserve">is therefore evolving into a more technologically integrated profession.</w:t>
      </w:r>
    </w:p>
    <w:bookmarkEnd w:id="24"/>
    <w:bookmarkStart w:id="25" w:name="vi.-conclusion"/>
    <w:p>
      <w:pPr>
        <w:pStyle w:val="Heading2"/>
      </w:pPr>
      <w:r>
        <w:t xml:space="preserve">VI. Conclusion</w:t>
      </w:r>
    </w:p>
    <w:p>
      <w:pPr>
        <w:pStyle w:val="FirstParagraph"/>
      </w:pPr>
      <w:r>
        <w:t xml:space="preserve">In conclusion, this book report underscores that being a dentist in</w:t>
      </w:r>
      <w:r>
        <w:t xml:space="preserve"> </w:t>
      </w:r>
      <w:r>
        <w:rPr>
          <w:bCs/>
          <w:b/>
        </w:rPr>
        <w:t xml:space="preserve">Russia, Moscow</w:t>
      </w:r>
      <w:r>
        <w:t xml:space="preserve">, is a multifaceted profession requiring clinical excellence, cultural adaptability, and business acumen. The city represents a unique microcosm of global healthcare trends: blending rigorous scientific education with intense market competition. For any professional looking to engage with the dental community here, understanding the historical weight of the state system while embracing the modernity of private practice is essential. The</w:t>
      </w:r>
      <w:r>
        <w:t xml:space="preserve"> </w:t>
      </w:r>
      <w:r>
        <w:rPr>
          <w:bCs/>
          <w:b/>
        </w:rPr>
        <w:t xml:space="preserve">Dentist</w:t>
      </w:r>
      <w:r>
        <w:t xml:space="preserve"> </w:t>
      </w:r>
      <w:r>
        <w:t xml:space="preserve">in this region stands at a pivotal point, tasked not only with treating teeth but also with upholding international standards amidst local complexities.</w:t>
      </w:r>
    </w:p>
    <w:p>
      <w:pPr>
        <w:pStyle w:val="BodyText"/>
      </w:pPr>
      <w:r>
        <w:rPr>
          <w:iCs/>
          <w:i/>
        </w:rPr>
        <w:t xml:space="preserve">This report recommends that all practitioners considering entry into or collaboration within the Moscow market undergo thorough cultural orientation and verify credential recognition to ensure seamless integration into the healthcare ecosystem of Russia.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Dentist in Russia, Moscow</dc:title>
  <dc:creator/>
  <dc:language>en</dc:language>
  <cp:keywords/>
  <dcterms:created xsi:type="dcterms:W3CDTF">2026-07-29T14:26:25Z</dcterms:created>
  <dcterms:modified xsi:type="dcterms:W3CDTF">2026-07-29T14:26:25Z</dcterms:modified>
</cp:coreProperties>
</file>

<file path=docProps/custom.xml><?xml version="1.0" encoding="utf-8"?>
<Properties xmlns="http://schemas.openxmlformats.org/officeDocument/2006/custom-properties" xmlns:vt="http://schemas.openxmlformats.org/officeDocument/2006/docPropsVTypes"/>
</file>