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State</w:t>
      </w:r>
      <w:r>
        <w:t xml:space="preserve"> </w:t>
      </w:r>
      <w:r>
        <w:t xml:space="preserve">of</w:t>
      </w:r>
      <w:r>
        <w:t xml:space="preserve"> </w:t>
      </w:r>
      <w:r>
        <w:t xml:space="preserve">Dental</w:t>
      </w:r>
      <w:r>
        <w:t xml:space="preserve"> </w:t>
      </w:r>
      <w:r>
        <w:t xml:space="preserve">Care</w:t>
      </w:r>
      <w:r>
        <w:t xml:space="preserve"> </w:t>
      </w:r>
      <w:r>
        <w:t xml:space="preserve">in</w:t>
      </w:r>
      <w:r>
        <w:t xml:space="preserve"> </w:t>
      </w:r>
      <w:r>
        <w:t xml:space="preserve">Sudan,</w:t>
      </w:r>
      <w:r>
        <w:t xml:space="preserve"> </w:t>
      </w:r>
      <w:r>
        <w:t xml:space="preserve">Khartoum</w:t>
      </w:r>
    </w:p>
    <w:bookmarkStart w:id="20" w:name="briefing-document"/>
    <w:p>
      <w:pPr>
        <w:pStyle w:val="Heading1"/>
      </w:pPr>
      <w:r>
        <w:rPr>
          <w:bCs/>
          <w:b/>
        </w:rPr>
        <w:t xml:space="preserve">Briefing Document</w:t>
      </w:r>
    </w:p>
    <w:bookmarkEnd w:id="20"/>
    <w:bookmarkStart w:id="29" w:name="X169c997fdaa7283dfcd8bd54131f6ca6eace564"/>
    <w:p>
      <w:pPr>
        <w:pStyle w:val="Heading1"/>
      </w:pPr>
      <w:r>
        <w:t xml:space="preserve">A Critical Review of Dental Healthcare Infrastructure and Challenges in Sudan, Khartoum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Policy Makers &amp; International Aid Organizations</w:t>
      </w:r>
      <w:r>
        <w:br/>
      </w:r>
      <w:r>
        <w:rPr>
          <w:bCs/>
          <w:b/>
        </w:rPr>
        <w:t xml:space="preserve">From:</w:t>
      </w:r>
      <w:r>
        <w:t xml:space="preserve"> </w:t>
      </w:r>
      <w:r>
        <w:t xml:space="preserve">Public Health Analysis Unit</w:t>
      </w:r>
      <w:r>
        <w:br/>
      </w:r>
      <w:r>
        <w:t xml:space="preserve">Comprehensive Report on the Current State of the Dentist Profession in Sudan, Khartoum</w:t>
      </w:r>
    </w:p>
    <w:bookmarkStart w:id="21" w:name="i.-introduction-and-executive-summary"/>
    <w:p>
      <w:pPr>
        <w:pStyle w:val="Heading2"/>
      </w:pPr>
      <w:r>
        <w:t xml:space="preserve">I. Introduction and Executive Summary</w:t>
      </w:r>
    </w:p>
    <w:p>
      <w:pPr>
        <w:pStyle w:val="FirstParagraph"/>
      </w:pPr>
      <w:r>
        <w:t xml:space="preserve">This document serves as a comprehensive book report and analytical review regarding the critical status of dental healthcare within the Republic of Sudan, with a specific geographic focus on its capital city, Khartoum. The primary subject of this analysis is the role, availability, and challenges faced by every</w:t>
      </w:r>
      <w:r>
        <w:t xml:space="preserve"> </w:t>
      </w:r>
      <w:r>
        <w:rPr>
          <w:bCs/>
          <w:b/>
        </w:rPr>
        <w:t xml:space="preserve">Dentist</w:t>
      </w:r>
      <w:r>
        <w:t xml:space="preserve"> </w:t>
      </w:r>
      <w:r>
        <w:t xml:space="preserve">practicing in this region. As Khartoum remains the political and administrative heart of Sudan, understanding the dynamics of healthcare provision there is paramount for national stability and public health improvement.</w:t>
      </w:r>
    </w:p>
    <w:p>
      <w:pPr>
        <w:pStyle w:val="BodyText"/>
      </w:pPr>
      <w:r>
        <w:t xml:space="preserve">The term "Book Report" here signifies a structured synthesis of existing literature, epidemiological data, medical journals, and humanitarian reports concerning dental care. This report argues that while Khartoum possesses a higher concentration of dental resources compared to rural Sudan, the system is severely strained by economic instability, infrastructure deficits, and recent geopolitical conflicts. The objective is to highlight the urgent need for targeted interventions to support every</w:t>
      </w:r>
      <w:r>
        <w:t xml:space="preserve"> </w:t>
      </w:r>
      <w:r>
        <w:rPr>
          <w:bCs/>
          <w:b/>
        </w:rPr>
        <w:t xml:space="preserve">Dentist</w:t>
      </w:r>
      <w:r>
        <w:t xml:space="preserve"> </w:t>
      </w:r>
      <w:r>
        <w:t xml:space="preserve">in</w:t>
      </w:r>
      <w:r>
        <w:t xml:space="preserve"> </w:t>
      </w:r>
      <w:r>
        <w:rPr>
          <w:bCs/>
          <w:b/>
        </w:rPr>
        <w:t xml:space="preserve">Sudan Khartoum</w:t>
      </w:r>
      <w:r>
        <w:t xml:space="preserve">.</w:t>
      </w:r>
    </w:p>
    <w:bookmarkEnd w:id="21"/>
    <w:bookmarkStart w:id="22" w:name="X371e82b5faedb8379250121c241f3780695603c"/>
    <w:p>
      <w:pPr>
        <w:pStyle w:val="Heading2"/>
      </w:pPr>
      <w:r>
        <w:t xml:space="preserve">II. Historical Context of Dental Education in Sudan</w:t>
      </w:r>
    </w:p>
    <w:p>
      <w:pPr>
        <w:pStyle w:val="FirstParagraph"/>
      </w:pPr>
      <w:r>
        <w:t xml:space="preserve">To understand the current landscape, one must look at the educational foundation. The Faculty of Dentistry at the University of Khartoum stands as a cornerstone institution for training</w:t>
      </w:r>
      <w:r>
        <w:t xml:space="preserve"> </w:t>
      </w:r>
      <w:r>
        <w:rPr>
          <w:bCs/>
          <w:b/>
        </w:rPr>
        <w:t xml:space="preserve">Dentist</w:t>
      </w:r>
      <w:r>
        <w:t xml:space="preserve">s in</w:t>
      </w:r>
      <w:r>
        <w:t xml:space="preserve"> </w:t>
      </w:r>
      <w:r>
        <w:rPr>
          <w:bCs/>
          <w:b/>
        </w:rPr>
        <w:t xml:space="preserve">Sudan Khartoum</w:t>
      </w:r>
      <w:r>
        <w:t xml:space="preserve">. Established decades ago, it has produced generations of dental professionals who serve not only the capital but also disseminate knowledge to other regions. However, historical data indicates that the rate of graduate production has struggled to keep pace with population growth and increasing health demands.</w:t>
      </w:r>
    </w:p>
    <w:p>
      <w:pPr>
        <w:pStyle w:val="BodyText"/>
      </w:pPr>
      <w:r>
        <w:t xml:space="preserve">In previous decades, many Sudanese</w:t>
      </w:r>
      <w:r>
        <w:t xml:space="preserve"> </w:t>
      </w:r>
      <w:r>
        <w:rPr>
          <w:bCs/>
          <w:b/>
        </w:rPr>
        <w:t xml:space="preserve">Dentist</w:t>
      </w:r>
      <w:r>
        <w:t xml:space="preserve">s sought further specialization in Europe or North America, contributing significantly to the global dental community. However, recent years have seen a reversal in this trend due to economic factors. The retention of skilled</w:t>
      </w:r>
      <w:r>
        <w:t xml:space="preserve"> </w:t>
      </w:r>
      <w:r>
        <w:rPr>
          <w:bCs/>
          <w:b/>
        </w:rPr>
        <w:t xml:space="preserve">Dentist</w:t>
      </w:r>
      <w:r>
        <w:t xml:space="preserve">s within</w:t>
      </w:r>
      <w:r>
        <w:t xml:space="preserve"> </w:t>
      </w:r>
      <w:r>
        <w:rPr>
          <w:bCs/>
          <w:b/>
        </w:rPr>
        <w:t xml:space="preserve">Sudan Khartoum</w:t>
      </w:r>
      <w:r>
        <w:t xml:space="preserve"> </w:t>
      </w:r>
      <w:r>
        <w:t xml:space="preserve">has become a pressing issue, as many professionals migrate for better opportunities abroad. This "brain drain" leaves local clinics understaffed and places an immense burden on the remaining practitioners.</w:t>
      </w:r>
    </w:p>
    <w:bookmarkEnd w:id="22"/>
    <w:bookmarkStart w:id="24" w:name="X0a5840c3d2db52ab0d656a42c589a752f8fbdb5"/>
    <w:p>
      <w:pPr>
        <w:pStyle w:val="Heading2"/>
      </w:pPr>
      <w:r>
        <w:t xml:space="preserve">III. The Current Status of Dentistry in Sudan, Khartoum</w:t>
      </w:r>
    </w:p>
    <w:p>
      <w:pPr>
        <w:pStyle w:val="FirstParagraph"/>
      </w:pPr>
      <w:r>
        <w:rPr>
          <w:bCs/>
          <w:b/>
        </w:rPr>
        <w:t xml:space="preserve">Sudan Khartoum</w:t>
      </w:r>
      <w:r>
        <w:t xml:space="preserve">, being a metropolitan hub, hosts a mix of public and private dental sectors. In the private sector, modern equipment and advanced materials are available to those who can afford them. Private clinics often mirror international standards in terms of technology, offering services such as orthodontics, implants, and cosmetic dentistry.</w:t>
      </w:r>
    </w:p>
    <w:p>
      <w:pPr>
        <w:pStyle w:val="BodyText"/>
      </w:pPr>
      <w:r>
        <w:t xml:space="preserve">Conversely, the public healthcare system faces significant hurdles. Hospitals affiliated with universities and general medical hospitals rely on outdated equipment and inconsistent supplies. For a</w:t>
      </w:r>
      <w:r>
        <w:t xml:space="preserve"> </w:t>
      </w:r>
      <w:r>
        <w:rPr>
          <w:bCs/>
          <w:b/>
        </w:rPr>
        <w:t xml:space="preserve">Dentist</w:t>
      </w:r>
      <w:r>
        <w:t xml:space="preserve"> </w:t>
      </w:r>
      <w:r>
        <w:t xml:space="preserve">working in a public facility in</w:t>
      </w:r>
      <w:r>
        <w:t xml:space="preserve"> </w:t>
      </w:r>
      <w:r>
        <w:rPr>
          <w:bCs/>
          <w:b/>
        </w:rPr>
        <w:t xml:space="preserve">Sudan Khartoum</w:t>
      </w:r>
      <w:r>
        <w:t xml:space="preserve">, the challenge is often not just clinical competence but logistical survival. Shortages of essential materials—such as local anesthetics, composite resins, and sterile extraction tools—are frequent occurrences.</w:t>
      </w:r>
    </w:p>
    <w:bookmarkStart w:id="23" w:name="a.-accessibility-and-affordability"/>
    <w:p>
      <w:pPr>
        <w:pStyle w:val="Heading3"/>
      </w:pPr>
      <w:r>
        <w:t xml:space="preserve">A. Accessibility and Affordability</w:t>
      </w:r>
    </w:p>
    <w:p>
      <w:pPr>
        <w:pStyle w:val="FirstParagraph"/>
      </w:pPr>
      <w:r>
        <w:t xml:space="preserve">In</w:t>
      </w:r>
      <w:r>
        <w:t xml:space="preserve"> </w:t>
      </w:r>
      <w:r>
        <w:rPr>
          <w:bCs/>
          <w:b/>
        </w:rPr>
        <w:t xml:space="preserve">Sudan Khartoum</w:t>
      </w:r>
      <w:r>
        <w:t xml:space="preserve">, dental care is largely out-of-pocket for the majority of the population. With high inflation rates impacting Sudan’s economy, dental treatments have become luxury items for many citizens. This creates a disparity where only the affluent can access regular check-ups, leading to advanced stages of disease when treatment finally occurs. Consequently, every</w:t>
      </w:r>
      <w:r>
        <w:t xml:space="preserve"> </w:t>
      </w:r>
      <w:r>
        <w:rPr>
          <w:bCs/>
          <w:b/>
        </w:rPr>
        <w:t xml:space="preserve">Dentist</w:t>
      </w:r>
      <w:r>
        <w:t xml:space="preserve"> </w:t>
      </w:r>
      <w:r>
        <w:t xml:space="preserve">in</w:t>
      </w:r>
      <w:r>
        <w:t xml:space="preserve"> </w:t>
      </w:r>
      <w:r>
        <w:rPr>
          <w:bCs/>
          <w:b/>
        </w:rPr>
        <w:t xml:space="preserve">Sudan Khartoum</w:t>
      </w:r>
      <w:r>
        <w:t xml:space="preserve"> </w:t>
      </w:r>
      <w:r>
        <w:t xml:space="preserve">often deals with complex cases involving severe decay and periodontal disease that could have been prevented with early intervention.</w:t>
      </w:r>
    </w:p>
    <w:bookmarkEnd w:id="23"/>
    <w:bookmarkEnd w:id="24"/>
    <w:bookmarkStart w:id="25" w:name="X0d43b7e1db2aea8b48792a8936ed88514d21e80"/>
    <w:p>
      <w:pPr>
        <w:pStyle w:val="Heading2"/>
      </w:pPr>
      <w:r>
        <w:t xml:space="preserve">IV. Challenges Faced by the Dentist Profession</w:t>
      </w:r>
    </w:p>
    <w:p>
      <w:pPr>
        <w:pStyle w:val="FirstParagraph"/>
      </w:pPr>
      <w:r>
        <w:t xml:space="preserve">The life of a</w:t>
      </w:r>
      <w:r>
        <w:t xml:space="preserve"> </w:t>
      </w:r>
      <w:r>
        <w:rPr>
          <w:bCs/>
          <w:b/>
        </w:rPr>
        <w:t xml:space="preserve">Dentist</w:t>
      </w:r>
      <w:r>
        <w:t xml:space="preserve"> </w:t>
      </w:r>
      <w:r>
        <w:t xml:space="preserve">in</w:t>
      </w:r>
      <w:r>
        <w:t xml:space="preserve"> </w:t>
      </w:r>
      <w:r>
        <w:rPr>
          <w:bCs/>
          <w:b/>
        </w:rPr>
        <w:t xml:space="preserve">Sudan Khartoum</w:t>
      </w:r>
      <w:r>
        <w:t xml:space="preserve"> </w:t>
      </w:r>
      <w:r>
        <w:t xml:space="preserve">is marked by resilience amidst adversity. Several key challenges define their professional experience:</w:t>
      </w:r>
    </w:p>
    <w:p>
      <w:pPr>
        <w:numPr>
          <w:ilvl w:val="0"/>
          <w:numId w:val="1001"/>
        </w:numPr>
        <w:pStyle w:val="Compact"/>
      </w:pPr>
      <w:r>
        <w:rPr>
          <w:bCs/>
          <w:b/>
        </w:rPr>
        <w:t xml:space="preserve">Economic Instability:</w:t>
      </w:r>
      <w:r>
        <w:t xml:space="preserve"> </w:t>
      </w:r>
      <w:r>
        <w:t xml:space="preserve">The fluctuating value of the Sudanese Pound has made importing dental materials extremely expensive. Supply chains are disrupted, leading to rationing of care.</w:t>
      </w:r>
    </w:p>
    <w:p>
      <w:pPr>
        <w:numPr>
          <w:ilvl w:val="0"/>
          <w:numId w:val="1001"/>
        </w:numPr>
        <w:pStyle w:val="Compact"/>
      </w:pPr>
      <w:r>
        <w:rPr>
          <w:bCs/>
          <w:b/>
        </w:rPr>
        <w:t xml:space="preserve">Infrastructure Failures:</w:t>
      </w:r>
      <w:r>
        <w:t xml:space="preserve"> </w:t>
      </w:r>
      <w:r>
        <w:t xml:space="preserve">Intermittent electricity and water shortages affect clinic operations. Sterilization processes, critical for preventing infection, require reliable power and clean water—resources that are often scarce in</w:t>
      </w:r>
      <w:r>
        <w:t xml:space="preserve"> </w:t>
      </w:r>
      <w:r>
        <w:rPr>
          <w:bCs/>
          <w:b/>
        </w:rPr>
        <w:t xml:space="preserve">Sudan Khartoum</w:t>
      </w:r>
      <w:r>
        <w:t xml:space="preserve">.</w:t>
      </w:r>
    </w:p>
    <w:p>
      <w:pPr>
        <w:numPr>
          <w:ilvl w:val="0"/>
          <w:numId w:val="1001"/>
        </w:numPr>
        <w:pStyle w:val="Compact"/>
      </w:pPr>
      <w:r>
        <w:rPr>
          <w:bCs/>
          <w:b/>
        </w:rPr>
        <w:t xml:space="preserve">Patient Education Gaps:</w:t>
      </w:r>
      <w:r>
        <w:t xml:space="preserve"> </w:t>
      </w:r>
      <w:r>
        <w:t xml:space="preserve">There is a widespread lack of awareness regarding oral hygiene in many communities within</w:t>
      </w:r>
      <w:r>
        <w:t xml:space="preserve"> </w:t>
      </w:r>
      <w:r>
        <w:rPr>
          <w:bCs/>
          <w:b/>
        </w:rPr>
        <w:t xml:space="preserve">Sudan Khartoum</w:t>
      </w:r>
      <w:r>
        <w:t xml:space="preserve">. Dentists spend significant time on patient education rather than treatment, stretching their resources thin.</w:t>
      </w:r>
    </w:p>
    <w:p>
      <w:pPr>
        <w:numPr>
          <w:ilvl w:val="0"/>
          <w:numId w:val="1001"/>
        </w:numPr>
        <w:pStyle w:val="Compact"/>
      </w:pPr>
      <w:r>
        <w:rPr>
          <w:bCs/>
          <w:b/>
        </w:rPr>
        <w:t xml:space="preserve">Mental and Physical Strain:</w:t>
      </w:r>
      <w:r>
        <w:t xml:space="preserve"> </w:t>
      </w:r>
      <w:r>
        <w:t xml:space="preserve">High patient volumes, combined with low remuneration in the public sector, lead to burnout among every</w:t>
      </w:r>
      <w:r>
        <w:t xml:space="preserve"> </w:t>
      </w:r>
      <w:r>
        <w:rPr>
          <w:bCs/>
          <w:b/>
        </w:rPr>
        <w:t xml:space="preserve">Dentist</w:t>
      </w:r>
      <w:r>
        <w:t xml:space="preserve">. The psychological toll of witnessing preventable suffering exacerbates this issue.</w:t>
      </w:r>
    </w:p>
    <w:bookmarkEnd w:id="25"/>
    <w:bookmarkStart w:id="26" w:name="Xe0749f92391335927d308551cec220b7ebdafda"/>
    <w:p>
      <w:pPr>
        <w:pStyle w:val="Heading2"/>
      </w:pPr>
      <w:r>
        <w:t xml:space="preserve">V. The Impact of Recent Conflicts on Healthcare</w:t>
      </w:r>
    </w:p>
    <w:p>
      <w:pPr>
        <w:pStyle w:val="FirstParagraph"/>
      </w:pPr>
      <w:r>
        <w:t xml:space="preserve">The ongoing instability in Sudan has had a devastating impact on healthcare infrastructure in</w:t>
      </w:r>
      <w:r>
        <w:t xml:space="preserve"> </w:t>
      </w:r>
      <w:r>
        <w:rPr>
          <w:bCs/>
          <w:b/>
        </w:rPr>
        <w:t xml:space="preserve">Sudan Khartoum</w:t>
      </w:r>
      <w:r>
        <w:t xml:space="preserve">. Many dental clinics have been forced to close or relocate. Damage to medical facilities means that</w:t>
      </w:r>
      <w:r>
        <w:t xml:space="preserve"> </w:t>
      </w:r>
      <w:r>
        <w:rPr>
          <w:bCs/>
          <w:b/>
        </w:rPr>
        <w:t xml:space="preserve">Dentist</w:t>
      </w:r>
      <w:r>
        <w:t xml:space="preserve">s are operating in makeshift environments. The trauma population has increased, requiring emergency dental interventions for injury management, further straining an already fragile system.</w:t>
      </w:r>
    </w:p>
    <w:p>
      <w:pPr>
        <w:pStyle w:val="BodyText"/>
      </w:pPr>
      <w:r>
        <w:t xml:space="preserve">In this context, the role of the</w:t>
      </w:r>
      <w:r>
        <w:t xml:space="preserve"> </w:t>
      </w:r>
      <w:r>
        <w:rPr>
          <w:bCs/>
          <w:b/>
        </w:rPr>
        <w:t xml:space="preserve">Dentist</w:t>
      </w:r>
      <w:r>
        <w:t xml:space="preserve"> </w:t>
      </w:r>
      <w:r>
        <w:t xml:space="preserve">expands beyond routine care to include humanitarian aid.</w:t>
      </w:r>
      <w:r>
        <w:t xml:space="preserve"> </w:t>
      </w:r>
      <w:r>
        <w:rPr>
          <w:bCs/>
          <w:b/>
        </w:rPr>
        <w:t xml:space="preserve">Sudan Khartoum</w:t>
      </w:r>
      <w:r>
        <w:t xml:space="preserve"> </w:t>
      </w:r>
      <w:r>
        <w:t xml:space="preserve">has become a focal point for internal displacement, and dental services are often deprioritized in emergency response plans, despite their importance to overall health and nutrition.</w:t>
      </w:r>
    </w:p>
    <w:bookmarkEnd w:id="26"/>
    <w:bookmarkStart w:id="27" w:name="vi.-recommendations-and-future-outlook"/>
    <w:p>
      <w:pPr>
        <w:pStyle w:val="Heading2"/>
      </w:pPr>
      <w:r>
        <w:t xml:space="preserve">VI. Recommendations and Future Outlook</w:t>
      </w:r>
    </w:p>
    <w:p>
      <w:pPr>
        <w:pStyle w:val="FirstParagraph"/>
      </w:pPr>
      <w:r>
        <w:t xml:space="preserve">To strengthen the dental healthcare system in</w:t>
      </w:r>
      <w:r>
        <w:t xml:space="preserve"> </w:t>
      </w:r>
      <w:r>
        <w:rPr>
          <w:bCs/>
          <w:b/>
        </w:rPr>
        <w:t xml:space="preserve">Sudan Khartoum</w:t>
      </w:r>
      <w:r>
        <w:t xml:space="preserve">, several strategic actions are recommended:</w:t>
      </w:r>
    </w:p>
    <w:p>
      <w:pPr>
        <w:numPr>
          <w:ilvl w:val="0"/>
          <w:numId w:val="1002"/>
        </w:numPr>
        <w:pStyle w:val="Compact"/>
      </w:pPr>
      <w:r>
        <w:rPr>
          <w:bCs/>
          <w:b/>
        </w:rPr>
        <w:t xml:space="preserve">Supply Chain Support:</w:t>
      </w:r>
      <w:r>
        <w:t xml:space="preserve"> </w:t>
      </w:r>
      <w:r>
        <w:t xml:space="preserve">International organizations must prioritize the donation and subsidized import of essential dental supplies to ensure that every</w:t>
      </w:r>
      <w:r>
        <w:t xml:space="preserve"> </w:t>
      </w:r>
      <w:r>
        <w:rPr>
          <w:bCs/>
          <w:b/>
        </w:rPr>
        <w:t xml:space="preserve">Dentist</w:t>
      </w:r>
      <w:r>
        <w:t xml:space="preserve"> </w:t>
      </w:r>
      <w:r>
        <w:t xml:space="preserve">in</w:t>
      </w:r>
      <w:r>
        <w:t xml:space="preserve"> </w:t>
      </w:r>
      <w:r>
        <w:rPr>
          <w:bCs/>
          <w:b/>
        </w:rPr>
        <w:t xml:space="preserve">Sudan Khartoum</w:t>
      </w:r>
    </w:p>
    <w:p>
      <w:pPr>
        <w:numPr>
          <w:ilvl w:val="0"/>
          <w:numId w:val="1002"/>
        </w:numPr>
        <w:pStyle w:val="Compact"/>
      </w:pPr>
      <w:r>
        <w:rPr>
          <w:bCs/>
          <w:b/>
        </w:rPr>
        <w:t xml:space="preserve">Tech Infrastructure Investment:</w:t>
      </w:r>
      <w:r>
        <w:t xml:space="preserve"> </w:t>
      </w:r>
      <w:r>
        <w:t xml:space="preserve">Investment in portable power solutions (solar generators) is crucial for maintaining sterilization and equipment functionality during outages.</w:t>
      </w:r>
    </w:p>
    <w:p>
      <w:pPr>
        <w:numPr>
          <w:ilvl w:val="0"/>
          <w:numId w:val="1002"/>
        </w:numPr>
        <w:pStyle w:val="Compact"/>
      </w:pPr>
      <w:r>
        <w:rPr>
          <w:bCs/>
          <w:b/>
        </w:rPr>
        <w:t xml:space="preserve">Routine Care Promotion:</w:t>
      </w:r>
      <w:r>
        <w:t xml:space="preserve"> </w:t>
      </w:r>
      <w:r>
        <w:t xml:space="preserve">Public health campaigns in</w:t>
      </w:r>
    </w:p>
    <w:p>
      <w:pPr>
        <w:numPr>
          <w:ilvl w:val="0"/>
          <w:numId w:val="1000"/>
        </w:numPr>
        <w:pStyle w:val="Compact"/>
      </w:pPr>
      <w:r>
        <w:t xml:space="preserve">Sudan Khartoum should focus on preventive care to reduce the burden of advanced disease on the dental workforce.</w:t>
      </w:r>
    </w:p>
    <w:p>
      <w:pPr>
        <w:numPr>
          <w:ilvl w:val="0"/>
          <w:numId w:val="1002"/>
        </w:numPr>
        <w:pStyle w:val="Compact"/>
      </w:pPr>
      <w:r>
        <w:rPr>
          <w:bCs/>
          <w:b/>
        </w:rPr>
        <w:t xml:space="preserve">Retention Strategies:</w:t>
      </w:r>
      <w:r>
        <w:t xml:space="preserve"> </w:t>
      </w:r>
      <w:r>
        <w:t xml:space="preserve">Incentives such as scholarships for specialization and improved working conditions are necessary to retain skilled</w:t>
      </w:r>
    </w:p>
    <w:p>
      <w:pPr>
        <w:numPr>
          <w:ilvl w:val="0"/>
          <w:numId w:val="1000"/>
        </w:numPr>
        <w:pStyle w:val="Compact"/>
      </w:pPr>
      <w:r>
        <w:t xml:space="preserve">Dentists in</w:t>
      </w:r>
    </w:p>
    <w:p>
      <w:pPr>
        <w:numPr>
          <w:ilvl w:val="0"/>
          <w:numId w:val="1000"/>
        </w:numPr>
        <w:pStyle w:val="Compact"/>
      </w:pPr>
      <w:r>
        <w:t xml:space="preserve">Sudan Khartoum.</w:t>
      </w:r>
    </w:p>
    <w:bookmarkEnd w:id="27"/>
    <w:bookmarkStart w:id="28" w:name="vii.-conclusion"/>
    <w:p>
      <w:pPr>
        <w:pStyle w:val="Heading2"/>
      </w:pPr>
      <w:r>
        <w:t xml:space="preserve">VII. Conclusion</w:t>
      </w:r>
    </w:p>
    <w:p>
      <w:pPr>
        <w:pStyle w:val="FirstParagraph"/>
      </w:pPr>
      <w:r>
        <w:t xml:space="preserve">In conclusion, the dental healthcare landscape in</w:t>
      </w:r>
      <w:r>
        <w:t xml:space="preserve"> </w:t>
      </w:r>
      <w:r>
        <w:rPr>
          <w:bCs/>
          <w:b/>
        </w:rPr>
        <w:t xml:space="preserve">Sudan Khartoum</w:t>
      </w:r>
      <w:r>
        <w:t xml:space="preserve"> </w:t>
      </w:r>
      <w:r>
        <w:t xml:space="preserve">is a testament to the dedication of its dental professionals. Every</w:t>
      </w:r>
      <w:r>
        <w:t xml:space="preserve"> </w:t>
      </w:r>
      <w:r>
        <w:rPr>
          <w:bCs/>
          <w:b/>
        </w:rPr>
        <w:t xml:space="preserve">Dentist</w:t>
      </w:r>
      <w:r>
        <w:t xml:space="preserve"> </w:t>
      </w:r>
      <w:r>
        <w:t xml:space="preserve">working in this region operates under extraordinary circumstances, balancing clinical excellence with logistical constraints and economic hardship. This book report highlights that while challenges are severe, they are not insurmountable.</w:t>
      </w:r>
    </w:p>
    <w:p>
      <w:pPr>
        <w:pStyle w:val="BodyText"/>
      </w:pPr>
      <w:r>
        <w:t xml:space="preserve">The future of oral health in</w:t>
      </w:r>
      <w:r>
        <w:t xml:space="preserve"> </w:t>
      </w:r>
      <w:r>
        <w:rPr>
          <w:bCs/>
          <w:b/>
        </w:rPr>
        <w:t xml:space="preserve">Sudan Khartoum</w:t>
      </w:r>
      <w:r>
        <w:t xml:space="preserve"> </w:t>
      </w:r>
      <w:r>
        <w:t xml:space="preserve">depends on collaborative efforts between the government, international aid bodies, and the dental community itself. By supporting every</w:t>
      </w:r>
    </w:p>
    <w:p>
      <w:pPr>
        <w:pStyle w:val="BodyText"/>
      </w:pPr>
      <w:r>
        <w:t xml:space="preserve">Dentist, we support the broader health infrastructure of</w:t>
      </w:r>
    </w:p>
    <w:p>
      <w:pPr>
        <w:pStyle w:val="BodyText"/>
      </w:pPr>
      <w:r>
        <w:t xml:space="preserve">Sudan Khartoum. It is imperative that stakeholders recognize dental care not as a luxury, but as an essential component of public health in Sudan.</w:t>
      </w:r>
    </w:p>
    <w:p>
      <w:pPr>
        <w:pStyle w:val="BodyText"/>
      </w:pPr>
      <w:r>
        <w:rPr>
          <w:iCs/>
          <w:i/>
        </w:rPr>
        <w:t xml:space="preserve">This document was compiled for informational purposes regarding the healthcare sector in Sudan. All references to specific conditions reflect the general consensus of medical literature and reports available up to the current date.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State of Dental Care in Sudan, Khartoum</dc:title>
  <dc:creator/>
  <cp:keywords/>
  <dcterms:created xsi:type="dcterms:W3CDTF">2026-07-29T18:02:29Z</dcterms:created>
  <dcterms:modified xsi:type="dcterms:W3CDTF">2026-07-29T18:02:29Z</dcterms:modified>
</cp:coreProperties>
</file>

<file path=docProps/custom.xml><?xml version="1.0" encoding="utf-8"?>
<Properties xmlns="http://schemas.openxmlformats.org/officeDocument/2006/custom-properties" xmlns:vt="http://schemas.openxmlformats.org/officeDocument/2006/docPropsVTypes"/>
</file>