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Uganda</w:t>
      </w:r>
      <w:r>
        <w:t xml:space="preserve"> </w:t>
      </w:r>
      <w:r>
        <w:t xml:space="preserve">Kampala</w:t>
      </w:r>
    </w:p>
    <w:bookmarkStart w:id="26" w:name="Xf1c72f31cab47c1462d128bff5b7078003c2de3"/>
    <w:p>
      <w:pPr>
        <w:pStyle w:val="Heading1"/>
      </w:pPr>
      <w:r>
        <w:t xml:space="preserve">Book Report: The Evolution and Role of the Dentist in Uganda Kampala</w:t>
      </w:r>
    </w:p>
    <w:p>
      <w:pPr>
        <w:pStyle w:val="FirstParagraph"/>
      </w:pPr>
      <w:r>
        <w:rPr>
          <w:bCs/>
          <w:b/>
        </w:rPr>
        <w:t xml:space="preserve">Date:</w:t>
      </w:r>
      <w:r>
        <w:t xml:space="preserve"> </w:t>
      </w:r>
      <w:r>
        <w:t xml:space="preserve">October 26, 2023</w:t>
      </w:r>
      <w:r>
        <w:br/>
      </w:r>
      <w:r>
        <w:rPr>
          <w:bCs/>
          <w:b/>
        </w:rPr>
        <w:t xml:space="preserve">Title:</w:t>
      </w:r>
      <w:r>
        <w:t xml:space="preserve">The Oral Health Landscape: A Critical Analysis of Dental Practice in Uganda’s Capital</w:t>
      </w:r>
      <w:r>
        <w:br/>
      </w:r>
      <w:r>
        <w:rPr>
          <w:bCs/>
          <w:b/>
        </w:rPr>
        <w:t xml:space="preserve">Subject:</w:t>
      </w:r>
      <w:r>
        <w:t xml:space="preserve">Dentistry / Public Health / Socio-Economic Development</w:t>
      </w:r>
    </w:p>
    <w:bookmarkStart w:id="20" w:name="introduction-and-executive-summary"/>
    <w:p>
      <w:pPr>
        <w:pStyle w:val="Heading2"/>
      </w:pPr>
      <w:r>
        <w:t xml:space="preserve">1. Introduction and Executive Summary</w:t>
      </w:r>
    </w:p>
    <w:p>
      <w:pPr>
        <w:pStyle w:val="FirstParagraph"/>
      </w:pPr>
      <w:r>
        <w:t xml:space="preserve">In the realm of public health and community wellness, few professions bridge the gap between immediate physical relief and long-term systemic health as effectively as the</w:t>
      </w:r>
      <w:r>
        <w:t xml:space="preserve"> </w:t>
      </w:r>
      <w:r>
        <w:t xml:space="preserve">Dentist</w:t>
      </w:r>
      <w:r>
        <w:t xml:space="preserve">. This book report analyzes a comprehensive study regarding oral healthcare infrastructure, specifically focusing on the urban dynamics of</w:t>
      </w:r>
      <w:r>
        <w:t xml:space="preserve"> </w:t>
      </w:r>
      <w:r>
        <w:t xml:space="preserve">Uganda Kampala</w:t>
      </w:r>
      <w:r>
        <w:t xml:space="preserve">. The capital city serves as a microcosm for understanding how rapid urbanization, economic disparity, and colonial legacy intersect to shape modern medical practices in East Africa. The central thesis of the reviewed material argues that while the availability of dental care in</w:t>
      </w:r>
      <w:r>
        <w:t xml:space="preserve"> </w:t>
      </w:r>
      <w:r>
        <w:t xml:space="preserve">Uganda Kampala</w:t>
      </w:r>
      <w:r>
        <w:t xml:space="preserve"> </w:t>
      </w:r>
      <w:r>
        <w:t xml:space="preserve">has improved significantly over the last decade, systemic barriers remain that prevent equitable access for low-income populations. The report aims to dissect these challenges, highlighting the critical role of the</w:t>
      </w:r>
      <w:r>
        <w:t xml:space="preserve"> </w:t>
      </w:r>
      <w:r>
        <w:t xml:space="preserve">Dentist</w:t>
      </w:r>
      <w:r>
        <w:t xml:space="preserve"> </w:t>
      </w:r>
      <w:r>
        <w:t xml:space="preserve">not merely as a technician of teeth, but as a vital agent in broader public health advocacy within the unique socio-economic landscape of</w:t>
      </w:r>
      <w:r>
        <w:t xml:space="preserve"> </w:t>
      </w:r>
      <w:r>
        <w:t xml:space="preserve">Uganda Kampala</w:t>
      </w:r>
      <w:r>
        <w:t xml:space="preserve">.</w:t>
      </w:r>
    </w:p>
    <w:bookmarkEnd w:id="20"/>
    <w:bookmarkStart w:id="21" w:name="overview-of-content-and-structure"/>
    <w:p>
      <w:pPr>
        <w:pStyle w:val="Heading2"/>
      </w:pPr>
      <w:r>
        <w:t xml:space="preserve">2. Overview of Content and Structure</w:t>
      </w:r>
    </w:p>
    <w:p>
      <w:pPr>
        <w:pStyle w:val="FirstParagraph"/>
      </w:pPr>
      <w:r>
        <w:t xml:space="preserve">The reviewed text is structured into four primary sections. The first section provides a historical overview of dentistry in Uganda, tracing its roots from the colonial era to the post-independence era, and finally to the modern privatized market seen today in</w:t>
      </w:r>
      <w:r>
        <w:t xml:space="preserve"> </w:t>
      </w:r>
      <w:r>
        <w:t xml:space="preserve">Uganda Kampala</w:t>
      </w:r>
      <w:r>
        <w:t xml:space="preserve">. It details how early dental services were exclusively available to expatriates and government officials, creating a legacy of exclusivity that persists in certain sectors. The second section offers a statistical analysis of patient demographics. It reveals that the majority of patients seeking care from a</w:t>
      </w:r>
      <w:r>
        <w:t xml:space="preserve"> </w:t>
      </w:r>
      <w:r>
        <w:t xml:space="preserve">Dentist</w:t>
      </w:r>
      <w:r>
        <w:t xml:space="preserve"> </w:t>
      </w:r>
      <w:r>
        <w:t xml:space="preserve">in</w:t>
      </w:r>
      <w:r>
        <w:t xml:space="preserve"> </w:t>
      </w:r>
      <w:r>
        <w:t xml:space="preserve">Uganda Kampala</w:t>
      </w:r>
      <w:r>
        <w:t xml:space="preserve"> </w:t>
      </w:r>
      <w:r>
        <w:t xml:space="preserve">present with advanced stages of tooth decay and periodontal disease, largely due to delayed treatment seeking behavior. The third section explores the educational and training pathways for dental professionals in Uganda, noting a shortage of specialized postgraduate programs which limits the scope of care available. The final section presents case studies from various clinics across</w:t>
      </w:r>
      <w:r>
        <w:t xml:space="preserve"> </w:t>
      </w:r>
      <w:r>
        <w:t xml:space="preserve">Uganda Kampala</w:t>
      </w:r>
      <w:r>
        <w:t xml:space="preserve">, contrasting high-end private practices with subsidized community clinics.</w:t>
      </w:r>
    </w:p>
    <w:bookmarkEnd w:id="21"/>
    <w:bookmarkStart w:id="22" w:name="Xe7d51744b31f1599309c710961ebada98617c8b"/>
    <w:p>
      <w:pPr>
        <w:pStyle w:val="Heading2"/>
      </w:pPr>
      <w:r>
        <w:t xml:space="preserve">3. Analysis: The Role of the Dentist in Urban Health</w:t>
      </w:r>
    </w:p>
    <w:p>
      <w:pPr>
        <w:pStyle w:val="FirstParagraph"/>
      </w:pPr>
      <w:r>
        <w:t xml:space="preserve">A significant portion of the book is dedicated to defining the multifaceted role of the</w:t>
      </w:r>
      <w:r>
        <w:t xml:space="preserve"> </w:t>
      </w:r>
      <w:r>
        <w:t xml:space="preserve">Dentist</w:t>
      </w:r>
      <w:r>
        <w:t xml:space="preserve">. In many Western contexts, dentistry is often viewed as a cosmetic or elective service. However, in</w:t>
      </w:r>
      <w:r>
        <w:t xml:space="preserve"> </w:t>
      </w:r>
      <w:r>
        <w:t xml:space="preserve">Uganda Kampala</w:t>
      </w:r>
      <w:r>
        <w:t xml:space="preserve">, this perspective shifts dramatically. The text argues that for a significant portion of the urban population, seeing a</w:t>
      </w:r>
      <w:r>
        <w:t xml:space="preserve"> </w:t>
      </w:r>
      <w:r>
        <w:t xml:space="preserve">Dentist</w:t>
      </w:r>
      <w:r>
        <w:t xml:space="preserve"> </w:t>
      </w:r>
      <w:r>
        <w:t xml:space="preserve">is an urgent necessity rather than a luxury. Pain management and infection control are primary drivers for patient visits. The report highlights that untreated dental issues in</w:t>
      </w:r>
      <w:r>
        <w:t xml:space="preserve"> </w:t>
      </w:r>
      <w:r>
        <w:t xml:space="preserve">Uganda Kampala</w:t>
      </w:r>
      <w:r>
        <w:t xml:space="preserve"> </w:t>
      </w:r>
      <w:r>
        <w:t xml:space="preserve">are frequently linked to systemic health problems, including cardiovascular diseases and diabetes complications, which places an undue burden on the already strained general healthcare system. Therefore, the</w:t>
      </w:r>
      <w:r>
        <w:t xml:space="preserve"> </w:t>
      </w:r>
      <w:r>
        <w:t xml:space="preserve">Dentist</w:t>
      </w:r>
      <w:r>
        <w:t xml:space="preserve"> </w:t>
      </w:r>
      <w:r>
        <w:t xml:space="preserve">in this context acts as a frontline defense in preventative medicine.</w:t>
      </w:r>
    </w:p>
    <w:p>
      <w:pPr>
        <w:pStyle w:val="BodyText"/>
      </w:pPr>
      <w:r>
        <w:t xml:space="preserve">Furthermore, the book examines the socio-economic implications of dental care. In</w:t>
      </w:r>
      <w:r>
        <w:t xml:space="preserve"> </w:t>
      </w:r>
      <w:r>
        <w:t xml:space="preserve">Uganda Kampala</w:t>
      </w:r>
      <w:r>
        <w:t xml:space="preserve">, income inequality is stark. The report illustrates how high costs deter many citizens from seeking regular check-ups. Consequently, by the time a patient visits a</w:t>
      </w:r>
      <w:r>
        <w:t xml:space="preserve"> </w:t>
      </w:r>
      <w:r>
        <w:t xml:space="preserve">Dentist</w:t>
      </w:r>
      <w:r>
        <w:t xml:space="preserve">, simple preventive measures like scaling and polishing have often evolved into complex procedures such as root canals or extractions. This dynamic not only increases healthcare costs for individuals but also reduces the overall productivity of the workforce in</w:t>
      </w:r>
      <w:r>
        <w:t xml:space="preserve"> </w:t>
      </w:r>
      <w:r>
        <w:t xml:space="preserve">Uganda Kampala</w:t>
      </w:r>
      <w:r>
        <w:t xml:space="preserve">, as dental pain is a significant contributor to absenteeism from work and school.</w:t>
      </w:r>
    </w:p>
    <w:bookmarkEnd w:id="22"/>
    <w:bookmarkStart w:id="23" w:name="X093ae32e2afa8b3984c7e8dbff4526cb8a6b361"/>
    <w:p>
      <w:pPr>
        <w:pStyle w:val="Heading2"/>
      </w:pPr>
      <w:r>
        <w:t xml:space="preserve">4. Challenges and Infrastructure in Uganda Kampala</w:t>
      </w:r>
    </w:p>
    <w:p>
      <w:pPr>
        <w:pStyle w:val="FirstParagraph"/>
      </w:pPr>
      <w:r>
        <w:t xml:space="preserve">The analysis of infrastructure in</w:t>
      </w:r>
      <w:r>
        <w:t xml:space="preserve"> </w:t>
      </w:r>
      <w:r>
        <w:t xml:space="preserve">Uganda Kampala</w:t>
      </w:r>
      <w:r>
        <w:t xml:space="preserve"> </w:t>
      </w:r>
      <w:r>
        <w:t xml:space="preserve">reveals a dualistic system. On one end, there are modern facilities equipped with digital imaging technology and advanced sterilization protocols, catering to the expatriate community and the affluent local elite. On the other end, public dental clinics suffer from resource constraints, including shortages of essential materials like fluoride varnish and anesthetic agents. The book reports that equipment maintenance is a chronic issue; when machines break down in</w:t>
      </w:r>
      <w:r>
        <w:t xml:space="preserve"> </w:t>
      </w:r>
      <w:r>
        <w:t xml:space="preserve">Uganda Kampala</w:t>
      </w:r>
      <w:r>
        <w:t xml:space="preserve">, repair services can take weeks or months due to supply chain logistics. This unreliability forces the</w:t>
      </w:r>
      <w:r>
        <w:t xml:space="preserve"> </w:t>
      </w:r>
      <w:r>
        <w:t xml:space="preserve">Dentist</w:t>
      </w:r>
      <w:r>
        <w:t xml:space="preserve"> </w:t>
      </w:r>
      <w:r>
        <w:t xml:space="preserve">to rely on older, sometimes less effective techniques, compromising patient outcomes.</w:t>
      </w:r>
    </w:p>
    <w:p>
      <w:pPr>
        <w:pStyle w:val="BodyText"/>
      </w:pPr>
      <w:r>
        <w:t xml:space="preserve">Additionally, the report discusses the "brain drain" phenomenon. Many highly skilled dental professionals trained in Uganda choose to emigrate for better working conditions and remuneration. This leaves a gap in expertise within</w:t>
      </w:r>
      <w:r>
        <w:t xml:space="preserve"> </w:t>
      </w:r>
      <w:r>
        <w:t xml:space="preserve">Uganda Kampala</w:t>
      </w:r>
      <w:r>
        <w:t xml:space="preserve">'s healthcare sector. The remaining dentists often face overwhelming patient loads, leading to burnout and reduced quality of care. The book emphasizes that addressing the needs of the</w:t>
      </w:r>
      <w:r>
        <w:t xml:space="preserve"> </w:t>
      </w:r>
      <w:r>
        <w:t xml:space="preserve">Dentist</w:t>
      </w:r>
      <w:r>
        <w:t xml:space="preserve"> </w:t>
      </w:r>
      <w:r>
        <w:t xml:space="preserve">is crucial for improving the health metrics of</w:t>
      </w:r>
      <w:r>
        <w:t xml:space="preserve"> </w:t>
      </w:r>
      <w:r>
        <w:t xml:space="preserve">Uganda Kampala</w:t>
      </w:r>
      <w:r>
        <w:t xml:space="preserve">. Without adequate support, training opportunities, and fair compensation for dental professionals, the capacity to serve the growing urban population remains constrained.</w:t>
      </w:r>
    </w:p>
    <w:bookmarkEnd w:id="23"/>
    <w:bookmarkStart w:id="24" w:name="recommendations-and-future-outlook"/>
    <w:p>
      <w:pPr>
        <w:pStyle w:val="Heading2"/>
      </w:pPr>
      <w:r>
        <w:t xml:space="preserve">5. Recommendations and Future Outlook</w:t>
      </w:r>
    </w:p>
    <w:p>
      <w:pPr>
        <w:pStyle w:val="FirstParagraph"/>
      </w:pPr>
      <w:r>
        <w:t xml:space="preserve">The reviewed text concludes with several actionable recommendations aimed at strengthening dental care in</w:t>
      </w:r>
      <w:r>
        <w:t xml:space="preserve"> </w:t>
      </w:r>
      <w:r>
        <w:t xml:space="preserve">Uganda Kampala</w:t>
      </w:r>
      <w:r>
        <w:t xml:space="preserve">. First, it advocates for increased integration of oral health into primary care initiatives. By training general practitioners to perform basic oral screenings, the burden on specialized</w:t>
      </w:r>
      <w:r>
        <w:t xml:space="preserve"> </w:t>
      </w:r>
      <w:r>
        <w:t xml:space="preserve">Dentist</w:t>
      </w:r>
      <w:r>
        <w:t xml:space="preserve"> </w:t>
      </w:r>
      <w:r>
        <w:t xml:space="preserve">clinics can be reduced, allowing them to focus on complex cases. Second, the book suggests public-private partnerships to subsidize care for low-income residents in</w:t>
      </w:r>
      <w:r>
        <w:t xml:space="preserve"> </w:t>
      </w:r>
      <w:r>
        <w:t xml:space="preserve">Uganda Kampala</w:t>
      </w:r>
      <w:r>
        <w:t xml:space="preserve">. This could involve tax incentives for private dental practices that offer sliding-scale fees or community outreach programs.</w:t>
      </w:r>
    </w:p>
    <w:p>
      <w:pPr>
        <w:pStyle w:val="BodyText"/>
      </w:pPr>
      <w:r>
        <w:t xml:space="preserve">Third, there is a strong call for policy reform to regulate the pricing of essential dental procedures. While market forces should play a role, unchecked pricing exacerbates inequality in</w:t>
      </w:r>
      <w:r>
        <w:t xml:space="preserve"> </w:t>
      </w:r>
      <w:r>
        <w:t xml:space="preserve">Uganda Kampala</w:t>
      </w:r>
      <w:r>
        <w:t xml:space="preserve">. Finally, the report emphasizes the need for continuous professional development. Partnering with international dental associations could help bring advanced training and technology to</w:t>
      </w:r>
      <w:r>
        <w:t xml:space="preserve"> </w:t>
      </w:r>
      <w:r>
        <w:t xml:space="preserve">Uganda Kampala</w:t>
      </w:r>
      <w:r>
        <w:t xml:space="preserve">, ensuring that local dentists are equipped to handle modern dental challenges.</w:t>
      </w:r>
    </w:p>
    <w:bookmarkEnd w:id="24"/>
    <w:bookmarkStart w:id="25" w:name="conclusion"/>
    <w:p>
      <w:pPr>
        <w:pStyle w:val="Heading2"/>
      </w:pPr>
      <w:r>
        <w:t xml:space="preserve">6. Conclusion</w:t>
      </w:r>
    </w:p>
    <w:p>
      <w:pPr>
        <w:pStyle w:val="FirstParagraph"/>
      </w:pPr>
      <w:r>
        <w:t xml:space="preserve">In summary, this book report underscores the critical importance of understanding the specific context of healthcare delivery in</w:t>
      </w:r>
      <w:r>
        <w:t xml:space="preserve"> </w:t>
      </w:r>
      <w:r>
        <w:t xml:space="preserve">Uganda Kampala</w:t>
      </w:r>
      <w:r>
        <w:t xml:space="preserve">. The</w:t>
      </w:r>
      <w:r>
        <w:t xml:space="preserve"> </w:t>
      </w:r>
      <w:r>
        <w:t xml:space="preserve">Dentist</w:t>
      </w:r>
      <w:r>
        <w:t xml:space="preserve"> </w:t>
      </w:r>
      <w:r>
        <w:t xml:space="preserve">is not operating in a vacuum but within a complex web of economic, social, and infrastructural realities. The state of oral health in</w:t>
      </w:r>
      <w:r>
        <w:t xml:space="preserve"> </w:t>
      </w:r>
      <w:r>
        <w:t xml:space="preserve">Uganda Kampala</w:t>
      </w:r>
      <w:r>
        <w:t xml:space="preserve"> </w:t>
      </w:r>
      <w:r>
        <w:t xml:space="preserve">reflects broader national development challenges. However, the resilience of dental professionals and the growing awareness among citizens about oral hygiene offer grounds for optimism. By addressing the systemic issues identified in this report—ranging from infrastructure deficits to economic accessibility—we can envision a future where every resident of</w:t>
      </w:r>
      <w:r>
        <w:t xml:space="preserve"> </w:t>
      </w:r>
      <w:r>
        <w:t xml:space="preserve">Uganda Kampala</w:t>
      </w:r>
      <w:r>
        <w:t xml:space="preserve"> </w:t>
      </w:r>
      <w:r>
        <w:t xml:space="preserve">has access to quality, affordable dental care. The role of the</w:t>
      </w:r>
      <w:r>
        <w:t xml:space="preserve"> </w:t>
      </w:r>
      <w:r>
        <w:t xml:space="preserve">Dentist</w:t>
      </w:r>
      <w:r>
        <w:t xml:space="preserve"> </w:t>
      </w:r>
      <w:r>
        <w:t xml:space="preserve">must be recognized and supported as an essential component of the national health strategy, ensuring that smiles across</w:t>
      </w:r>
      <w:r>
        <w:t xml:space="preserve"> </w:t>
      </w:r>
      <w:r>
        <w:t xml:space="preserve">Uganda Kampala</w:t>
      </w:r>
      <w:r>
        <w:t xml:space="preserve"> </w:t>
      </w:r>
      <w:r>
        <w:t xml:space="preserve">are a sign not just of health, but of hope and well-being.</w:t>
      </w:r>
    </w:p>
    <w:p>
      <w:pPr>
        <w:pStyle w:val="BodyText"/>
      </w:pPr>
      <w:r>
        <w:rPr>
          <w:iCs/>
          <w:i/>
        </w:rPr>
        <w:t xml:space="preserve">This document serves as a comprehensive review for stakeholders in public health, policy makers in Uganda, and international development partners interested in improving healthcare outcomes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Uganda Kampala</dc:title>
  <dc:creator/>
  <dc:language>en</dc:language>
  <cp:keywords/>
  <dcterms:created xsi:type="dcterms:W3CDTF">2026-07-29T10:11:45Z</dcterms:created>
  <dcterms:modified xsi:type="dcterms:W3CDTF">2026-07-29T10:11:45Z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