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book-report-the-modern-dental-landscape"/>
    <w:p>
      <w:pPr>
        <w:pStyle w:val="Heading1"/>
      </w:pPr>
      <w:r>
        <w:t xml:space="preserve">Book Report: The Modern Dental Landscape</w:t>
      </w:r>
    </w:p>
    <w:p>
      <w:pPr>
        <w:pStyle w:val="FirstParagraph"/>
      </w:pPr>
      <w:r>
        <w:rPr>
          <w:bCs/>
          <w:b/>
        </w:rPr>
        <w:t xml:space="preserve">Title:</w:t>
      </w:r>
      <w:r>
        <w:t xml:space="preserve">A Comprehensive Analysis of Dental Practices in a Tropical Metropolis</w:t>
      </w:r>
    </w:p>
    <w:p>
      <w:pPr>
        <w:pStyle w:val="BodyText"/>
      </w:pPr>
      <w:r>
        <w:rPr>
          <w:bCs/>
          <w:b/>
        </w:rPr>
        <w:t xml:space="preserve">Focused Region:</w:t>
      </w:r>
      <w:r>
        <w:t xml:space="preserve"> </w:t>
      </w:r>
      <w:r>
        <w:t xml:space="preserve">United States Miami</w:t>
      </w:r>
    </w:p>
    <w:p>
      <w:pPr>
        <w:pStyle w:val="BodyText"/>
      </w:pPr>
      <w:r>
        <w:t xml:space="preserve">Date::October 26, 2023</w:t>
      </w:r>
    </w:p>
    <w:bookmarkEnd w:id="20"/>
    <w:bookmarkStart w:id="21" w:name="X228ded063bd76eb0d8f5f9bc2dcf413c5f7e507"/>
    <w:p>
      <w:pPr>
        <w:pStyle w:val="Heading2"/>
      </w:pPr>
      <w:r>
        <w:t xml:space="preserve">I. Introduction: The Context of Dental Literature</w:t>
      </w:r>
    </w:p>
    <w:p>
      <w:pPr>
        <w:pStyle w:val="FirstParagraph"/>
      </w:pPr>
      <w:r>
        <w:t xml:space="preserve">In the realm of medical literature and practical guides, few topics are as ubiquitous yet personally significant as oral health. However, when one approaches the subject of finding a qualified</w:t>
      </w:r>
      <w:r>
        <w:t xml:space="preserve"> </w:t>
      </w:r>
      <w:r>
        <w:rPr>
          <w:bCs/>
          <w:b/>
        </w:rPr>
        <w:t xml:space="preserve">Dentist</w:t>
      </w:r>
      <w:r>
        <w:t xml:space="preserve">, it is not merely a matter of reading textbook definitions of cavity formation or gum disease pathology. It is an exercise in navigating a complex socio-economic and geographic landscape. This book report examines the implicit "text" provided by current healthcare guides, consumer reviews, and medical journals that describe the experience of seeking dental care specifically within</w:t>
      </w:r>
      <w:r>
        <w:t xml:space="preserve"> </w:t>
      </w:r>
      <w:r>
        <w:rPr>
          <w:bCs/>
          <w:b/>
        </w:rPr>
        <w:t xml:space="preserve">United States Miami</w:t>
      </w:r>
      <w:r>
        <w:t xml:space="preserve">. The city of Miami presents a unique case study in American dentistry due to its distinct demographic diversity, humid climate impacts on oral hygiene habits, and high concentration of tourism-driven healthcare services.</w:t>
      </w:r>
    </w:p>
    <w:p>
      <w:pPr>
        <w:pStyle w:val="BodyText"/>
      </w:pPr>
      <w:r>
        <w:t xml:space="preserve">The purpose of this report is to synthesize the information available regarding dental practices in this specific region. By analyzing the characteristics of the local dental industry, we can better understand what patients should expect when they open a "book" on their own care options in Miami. The intersection of clinical excellence and cultural responsiveness defines the modern</w:t>
      </w:r>
      <w:r>
        <w:t xml:space="preserve"> </w:t>
      </w:r>
      <w:r>
        <w:rPr>
          <w:bCs/>
          <w:b/>
        </w:rPr>
        <w:t xml:space="preserve">Dentist</w:t>
      </w:r>
      <w:r>
        <w:t xml:space="preserve"> </w:t>
      </w:r>
      <w:r>
        <w:t xml:space="preserve">experience here.</w:t>
      </w:r>
    </w:p>
    <w:bookmarkEnd w:id="21"/>
    <w:bookmarkStart w:id="22" w:name="Xd20dbbf5bf233e26464dece96dabb4aed0aad7b"/>
    <w:p>
      <w:pPr>
        <w:pStyle w:val="Heading2"/>
      </w:pPr>
      <w:r>
        <w:t xml:space="preserve">II. Demographic Diversity and Cultural Competence</w:t>
      </w:r>
    </w:p>
    <w:p>
      <w:pPr>
        <w:pStyle w:val="FirstParagraph"/>
      </w:pPr>
      <w:r>
        <w:t xml:space="preserve">A primary theme found in nearly all literature discussing healthcare in</w:t>
      </w:r>
      <w:r>
        <w:t xml:space="preserve"> </w:t>
      </w:r>
      <w:r>
        <w:rPr>
          <w:bCs/>
          <w:b/>
        </w:rPr>
        <w:t xml:space="preserve">United States Miami</w:t>
      </w:r>
      <w:r>
        <w:t xml:space="preserve"> </w:t>
      </w:r>
      <w:r>
        <w:t xml:space="preserve">is its status as a "Minority Majority" city. This demographic reality profoundly shapes the role of the local</w:t>
      </w:r>
      <w:r>
        <w:t xml:space="preserve"> </w:t>
      </w:r>
      <w:r>
        <w:rPr>
          <w:bCs/>
          <w:b/>
        </w:rPr>
        <w:t xml:space="preserve">Dentist</w:t>
      </w:r>
      <w:r>
        <w:t xml:space="preserve">. Unlike many other parts of the country where dental practices may cater to a relatively homogeneous patient base, dentists in Miami must be culturally competent across a wide spectrum.</w:t>
      </w:r>
    </w:p>
    <w:p>
      <w:pPr>
        <w:pStyle w:val="BodyText"/>
      </w:pPr>
      <w:r>
        <w:t xml:space="preserve">The literature suggests that an effective</w:t>
      </w:r>
      <w:r>
        <w:t xml:space="preserve"> </w:t>
      </w:r>
      <w:r>
        <w:rPr>
          <w:bCs/>
          <w:b/>
        </w:rPr>
        <w:t xml:space="preserve">Dentist</w:t>
      </w:r>
      <w:r>
        <w:t xml:space="preserve"> </w:t>
      </w:r>
      <w:r>
        <w:t xml:space="preserve">in this region is often bilingual or trilingual. Spanish is not merely a secondary language but often the primary language of communication for a significant portion of the patient population. Furthermore, with large communities from Latin America (particularly Cuba, Colombia, and Venezuela), as well as growing populations from Europe and Asia, the modern Miami dentist must navigate linguistic nuances that go beyond simple translation. They must understand cultural attitudes toward pain management, preventive care versus restorative care, and aesthetic expectations.</w:t>
      </w:r>
    </w:p>
    <w:p>
      <w:pPr>
        <w:pStyle w:val="BodyText"/>
      </w:pPr>
      <w:r>
        <w:t xml:space="preserve">For instance, aesthetic dentistry is highly valued in this culture-conscious city. The "Miami Smile" is a recognizable concept in popular media and literature. Consequently, many dental practices here specialize in cosmetic procedures such as veneers and whitening. A book on dental care in Miami would undoubtedly highlight that the local</w:t>
      </w:r>
      <w:r>
        <w:t xml:space="preserve"> </w:t>
      </w:r>
      <w:r>
        <w:rPr>
          <w:bCs/>
          <w:b/>
        </w:rPr>
        <w:t xml:space="preserve">Dentist</w:t>
      </w:r>
      <w:r>
        <w:t xml:space="preserve"> </w:t>
      </w:r>
      <w:r>
        <w:t xml:space="preserve">often doubles as an aesthetic consultant, blending medical necessity with artistic enhancement.</w:t>
      </w:r>
    </w:p>
    <w:bookmarkEnd w:id="22"/>
    <w:bookmarkStart w:id="23" w:name="Xbbe28d5f3160424314bb8f62da6489d927f7287"/>
    <w:p>
      <w:pPr>
        <w:pStyle w:val="Heading2"/>
      </w:pPr>
      <w:r>
        <w:t xml:space="preserve">III. The Impact of Climate and Lifestyle on Oral Health</w:t>
      </w:r>
    </w:p>
    <w:p>
      <w:pPr>
        <w:pStyle w:val="FirstParagraph"/>
      </w:pPr>
      <w:r>
        <w:t xml:space="preserve">The environmental factors of living in the humid subtropical climate of</w:t>
      </w:r>
      <w:r>
        <w:t xml:space="preserve"> </w:t>
      </w:r>
      <w:r>
        <w:rPr>
          <w:bCs/>
          <w:b/>
        </w:rPr>
        <w:t xml:space="preserve">United States Miami</w:t>
      </w:r>
    </w:p>
    <w:p>
      <w:pPr>
        <w:pStyle w:val="BodyText"/>
      </w:pPr>
      <w:r>
        <w:t xml:space="preserve">also feature prominently in dental literature. High humidity levels can contribute to a different set of oral health challenges compared to drier climates. Literature on regional health often points out that the lifestyle associated with Miami—characterized by outdoor activities, beach culture, and a vibrant social scene involving food and drink—requires vigilant dental hygiene.</w:t>
      </w:r>
    </w:p>
    <w:p>
      <w:pPr>
        <w:pStyle w:val="BodyText"/>
      </w:pPr>
      <w:r>
        <w:t xml:space="preserve">Sugar consumption in social settings is high, and acid reflux issues can be more prevalent due to dietary choices common in coastal cities. Therefore, the recommended</w:t>
      </w:r>
      <w:r>
        <w:t xml:space="preserve"> </w:t>
      </w:r>
      <w:r>
        <w:rPr>
          <w:bCs/>
          <w:b/>
        </w:rPr>
        <w:t xml:space="preserve">Dentist</w:t>
      </w:r>
      <w:r>
        <w:t xml:space="preserve"> </w:t>
      </w:r>
      <w:r>
        <w:t xml:space="preserve">here must be proactive rather than reactive. The books on this subject emphasize prevention: regular cleanings to combat the effects of humidity on bacterial growth, and education on diet management. The patient-provider relationship in Miami is often less about fixing broken teeth and more about maintaining a radiant smile amidst a high-energy lifestyle.</w:t>
      </w:r>
    </w:p>
    <w:bookmarkEnd w:id="23"/>
    <w:bookmarkStart w:id="24" w:name="Xb391e4e457b523cc424f954e9137a6f1314f655"/>
    <w:p>
      <w:pPr>
        <w:pStyle w:val="Heading2"/>
      </w:pPr>
      <w:r>
        <w:t xml:space="preserve">IV. Accessibility, Insurance, and Cost Structures</w:t>
      </w:r>
    </w:p>
    <w:p>
      <w:pPr>
        <w:pStyle w:val="FirstParagraph"/>
      </w:pPr>
      <w:r>
        <w:t xml:space="preserve">No analysis of healthcare in the United States can be complete without addressing cost. In</w:t>
      </w:r>
      <w:r>
        <w:t xml:space="preserve"> </w:t>
      </w:r>
      <w:r>
        <w:rPr>
          <w:bCs/>
          <w:b/>
        </w:rPr>
        <w:t xml:space="preserve">United States Miami</w:t>
      </w:r>
      <w:r>
        <w:t xml:space="preserve">, the dental market is highly competitive. This competition is a double-edged sword for consumers. On one hand, it drives innovation and high standards; on the other, it creates a wide variance in pricing and insurance acceptance.</w:t>
      </w:r>
    </w:p>
    <w:p>
      <w:pPr>
        <w:pStyle w:val="BodyText"/>
      </w:pPr>
      <w:r>
        <w:t xml:space="preserve">The "text" of patient guides for this region warns that finding a</w:t>
      </w:r>
      <w:r>
        <w:t xml:space="preserve"> </w:t>
      </w:r>
      <w:r>
        <w:rPr>
          <w:bCs/>
          <w:b/>
        </w:rPr>
        <w:t xml:space="preserve">Dentist</w:t>
      </w:r>
      <w:r>
        <w:t xml:space="preserve"> </w:t>
      </w:r>
      <w:r>
        <w:t xml:space="preserve">who accepts major PPO insurance plans is crucial but can be challenging. Many cosmetic-focused practices may operate on an out-of-pocket basis, catering to tourists and those without traditional dental coverage. Conversely, community health centers and larger clinic chains provide essential services at lower costs for residents.</w:t>
      </w:r>
    </w:p>
    <w:p>
      <w:pPr>
        <w:pStyle w:val="BodyText"/>
      </w:pPr>
      <w:r>
        <w:t xml:space="preserve">Literature suggests that a savvy patient in Miami must read the fine print of any dental plan. The concept of "dental tourism" is also relevant here; while many people travel to other countries for cheap dentistry, Miami remains a hub where some travelers come specifically for high-end cosmetic work. This influx affects local pricing and availability, meaning that scheduling an appointment with a top-rated</w:t>
      </w:r>
      <w:r>
        <w:t xml:space="preserve"> </w:t>
      </w:r>
      <w:r>
        <w:rPr>
          <w:bCs/>
          <w:b/>
        </w:rPr>
        <w:t xml:space="preserve">Dentist</w:t>
      </w:r>
      <w:r>
        <w:t xml:space="preserve"> </w:t>
      </w:r>
      <w:r>
        <w:t xml:space="preserve">in this city may require planning weeks or even months in advance.</w:t>
      </w:r>
    </w:p>
    <w:bookmarkEnd w:id="24"/>
    <w:bookmarkStart w:id="25" w:name="v.-technology-and-innovation-hub"/>
    <w:p>
      <w:pPr>
        <w:pStyle w:val="Heading2"/>
      </w:pPr>
      <w:r>
        <w:t xml:space="preserve">V. Technology and Innovation Hub</w:t>
      </w:r>
    </w:p>
    <w:p>
      <w:pPr>
        <w:pStyle w:val="FirstParagraph"/>
      </w:pPr>
      <w:r>
        <w:t xml:space="preserve">Miami is often cited as a trendsetter in medical technology, and the dental sector is no exception. Recent reports indicate that many practices in</w:t>
      </w:r>
      <w:r>
        <w:t xml:space="preserve"> </w:t>
      </w:r>
      <w:r>
        <w:rPr>
          <w:bCs/>
          <w:b/>
        </w:rPr>
        <w:t xml:space="preserve">United States Miami</w:t>
      </w:r>
    </w:p>
    <w:p>
      <w:pPr>
        <w:pStyle w:val="BodyText"/>
      </w:pPr>
      <w:r>
        <w:t xml:space="preserve">are early adopters of digital dentistry. This includes intraoral scanners instead of traditional goop impressions, 3D printing for crowns and aligners, and laser dentistry.</w:t>
      </w:r>
    </w:p>
    <w:p>
      <w:pPr>
        <w:pStyle w:val="BodyText"/>
      </w:pPr>
      <w:r>
        <w:t xml:space="preserve">For the patient, this means a more comfortable experience. The modern</w:t>
      </w:r>
      <w:r>
        <w:t xml:space="preserve"> </w:t>
      </w:r>
      <w:r>
        <w:rPr>
          <w:bCs/>
          <w:b/>
        </w:rPr>
        <w:t xml:space="preserve">Dentist</w:t>
      </w:r>
      <w:r>
        <w:t xml:space="preserve"> </w:t>
      </w:r>
      <w:r>
        <w:t xml:space="preserve">in this region is likely to be tech-savvy. Books reviewing the state of dental care note that efficiency is key in a fast-paced city like Miami. Patients often require quick turnaround times for appointments due to work and travel schedules. Therefore, the technology utilized by the</w:t>
      </w:r>
      <w:r>
        <w:t xml:space="preserve"> </w:t>
      </w:r>
      <w:r>
        <w:rPr>
          <w:bCs/>
          <w:b/>
        </w:rPr>
        <w:t xml:space="preserve">Dentist</w:t>
      </w:r>
      <w:r>
        <w:t xml:space="preserve"> </w:t>
      </w:r>
      <w:r>
        <w:t xml:space="preserve">directly correlates with patient satisfaction.</w:t>
      </w:r>
    </w:p>
    <w:bookmarkEnd w:id="25"/>
    <w:bookmarkStart w:id="26" w:name="X3fe45e726c5a750ff58bcd5305380a029b34a1b"/>
    <w:p>
      <w:pPr>
        <w:pStyle w:val="Heading2"/>
      </w:pPr>
      <w:r>
        <w:t xml:space="preserve">VI. Conclusion: Synthesizing the Local Dental Narrative</w:t>
      </w:r>
    </w:p>
    <w:p>
      <w:pPr>
        <w:pStyle w:val="FirstParagraph"/>
      </w:pPr>
      <w:r>
        <w:t xml:space="preserve">In conclusion, this report has analyzed various aspects of dental care literature specific to a defined geographic area. The narrative that emerges from studying dental practices in</w:t>
      </w:r>
      <w:r>
        <w:t xml:space="preserve"> </w:t>
      </w:r>
      <w:r>
        <w:rPr>
          <w:bCs/>
          <w:b/>
        </w:rPr>
        <w:t xml:space="preserve">United States Miami</w:t>
      </w:r>
    </w:p>
    <w:p>
      <w:pPr>
        <w:pStyle w:val="BodyText"/>
      </w:pPr>
      <w:r>
        <w:t xml:space="preserve">is one of complexity and specialization. It is not enough to find a generic medical professional; one must find a</w:t>
      </w:r>
      <w:r>
        <w:t xml:space="preserve"> </w:t>
      </w:r>
      <w:r>
        <w:rPr>
          <w:bCs/>
          <w:b/>
        </w:rPr>
        <w:t xml:space="preserve">Dentist</w:t>
      </w:r>
      <w:r>
        <w:t xml:space="preserve"> </w:t>
      </w:r>
      <w:r>
        <w:t xml:space="preserve">who understands the unique cultural, environmental, and economic fabric of the city.</w:t>
      </w:r>
    </w:p>
    <w:p>
      <w:pPr>
        <w:pStyle w:val="BodyText"/>
      </w:pPr>
      <w:r>
        <w:t xml:space="preserve">The ideal candidate for dental care in this region is bilingual or multilingual, culturally sensitive to diverse backgrounds from Latin America and beyond, technologically advanced in their methods, and adept at balancing cosmetic aesthetics with medical health. Whether a resident seeking preventive care or a visitor needing emergency treatment, the literature of healthcare guides points toward the necessity of careful selection.</w:t>
      </w:r>
    </w:p>
    <w:p>
      <w:pPr>
        <w:pStyle w:val="BodyText"/>
      </w:pPr>
      <w:r>
        <w:t xml:space="preserve">Ultimately, the "book" on dental care in Miami is written by its people—diverse, vibrant, and demanding high standards. A skilled</w:t>
      </w:r>
      <w:r>
        <w:t xml:space="preserve"> </w:t>
      </w:r>
      <w:r>
        <w:rPr>
          <w:bCs/>
          <w:b/>
        </w:rPr>
        <w:t xml:space="preserve">Dentist</w:t>
      </w:r>
      <w:r>
        <w:t xml:space="preserve"> </w:t>
      </w:r>
      <w:r>
        <w:t xml:space="preserve">in this city must be able to read that book fluently. For patients looking to navigate this system, understanding these regional nuances is the first step toward achieving optimal oral health. The intersection of premium service and cultural competence defines the standard of care in</w:t>
      </w:r>
      <w:r>
        <w:t xml:space="preserve"> </w:t>
      </w:r>
      <w:r>
        <w:rPr>
          <w:bCs/>
          <w:b/>
        </w:rPr>
        <w:t xml:space="preserve">United States Miami</w:t>
      </w:r>
      <w:r>
        <w:t xml:space="preserve">, setting it apart as a unique chapter in American healthcare literature.</w:t>
      </w:r>
    </w:p>
    <w:p>
      <w:pPr>
        <w:pStyle w:val="BodyText"/>
      </w:pPr>
      <w:r>
        <w:rPr>
          <w:iCs/>
          <w:i/>
        </w:rPr>
        <w:t xml:space="preserve">This document serves as an informational summary for residents and visitors alike, emphasizing that location matters significantly when selecting healthcare providers. Always verify credentials and read reviews specific to the local area of United States Miami before committing to a Dentist.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United States Miami</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