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Colombia</w:t>
      </w:r>
      <w:r>
        <w:t xml:space="preserve"> </w:t>
      </w:r>
      <w:r>
        <w:t xml:space="preserve">Bogotá</w:t>
      </w:r>
    </w:p>
    <w:bookmarkStart w:id="29" w:name="Xf779324c4a6074fbe2094ff47c54f3484f38c01"/>
    <w:p>
      <w:pPr>
        <w:pStyle w:val="Heading1"/>
      </w:pPr>
      <w:r>
        <w:t xml:space="preserve">Book Report: The Professional Landscape and Societal Impact of the Dietitian in Colombia Bogotá</w:t>
      </w:r>
    </w:p>
    <w:p>
      <w:pPr>
        <w:pStyle w:val="FirstParagraph"/>
      </w:pPr>
      <w:r>
        <w:t xml:space="preserve">An Analysis of Nutritional Science, Cultural Integration, and Public Health in a Major Urban Center</w:t>
      </w:r>
    </w:p>
    <w:p>
      <w:pPr>
        <w:pStyle w:val="BodyText"/>
      </w:pPr>
      <w:r>
        <w:t xml:space="preserve">Prepared For: Academic Review Board</w:t>
      </w:r>
      <w:r>
        <w:br/>
      </w:r>
      <w:r>
        <w:t xml:space="preserve">Subject Area: Clinical Nutrition and Public Health Policy</w:t>
      </w:r>
      <w:r>
        <w:br/>
      </w:r>
      <w:r>
        <w:t xml:space="preserve">Geographic Focus Colombia Bogotá</w:t>
      </w:r>
      <w:r>
        <w:br/>
      </w:r>
    </w:p>
    <w:bookmarkStart w:id="20" w:name="i.-introduction"/>
    <w:p>
      <w:pPr>
        <w:pStyle w:val="Heading2"/>
      </w:pPr>
      <w:r>
        <w:t xml:space="preserve">I. Introduction</w:t>
      </w:r>
    </w:p>
    <w:p>
      <w:pPr>
        <w:pStyle w:val="FirstParagraph"/>
      </w:pPr>
      <w:r>
        <w:t xml:space="preserve">The practice of dietetics has evolved significantly over the last few decades, transitioning from a peripheral aspect of healthcare to a central pillar in disease prevention and health promotion. This report examines the multifaceted role of the Dietitian within one specific and dynamic geographic context: Colombia Bogotá. As the capital city serves as both an administrative hub for national policy-making and a microcosm of broader societal challenges, understanding how Nutritionists operate here provides critical insights into modern nutritional science in Latin America. The following analysis explores the educational pathways, professional responsibilities, cultural adaptations, and future challenges facing Dietitians in this bustling metropolis.</w:t>
      </w:r>
    </w:p>
    <w:bookmarkEnd w:id="20"/>
    <w:bookmarkStart w:id="21" w:name="Xc88d9d3670483f9fedacf58e6f583446d6307e0"/>
    <w:p>
      <w:pPr>
        <w:pStyle w:val="Heading2"/>
      </w:pPr>
      <w:r>
        <w:t xml:space="preserve">II. The Educational and Professional Framework</w:t>
      </w:r>
    </w:p>
    <w:p>
      <w:pPr>
        <w:pStyle w:val="FirstParagraph"/>
      </w:pPr>
      <w:r>
        <w:t xml:space="preserve">To understand the impact of a Dietitian in Colombia Bogotá one must first appreciate their rigorous training. In Colombia the profession is known as "Nutricionista." The pathway to becoming a qualified Dietitian involves completing an undergraduate degree in Nutrition and Dietetics at an accredited university, followed by specialized training or master's degrees for those wishing to work in clinical settings, public health, or sports nutrition. This academic rigor ensures that every Dietitian entering the workforce possesses a strong foundation in biochemistry physiology and food science.</w:t>
      </w:r>
    </w:p>
    <w:p>
      <w:pPr>
        <w:pStyle w:val="BodyText"/>
      </w:pPr>
      <w:r>
        <w:t xml:space="preserve">In Bogotá specifically where competition for healthcare jobs is high the distinction between a general Nutritionist and a specialized Dietitian becomes crucial. Many professionals choose to specialize in areas such as pediatric nutrition geriatric care or obesity management. This specialization allows them to address the specific health crises prevalent in urban centers like Colombia Bogotá, where lifestyle diseases are on the rise.</w:t>
      </w:r>
    </w:p>
    <w:bookmarkEnd w:id="21"/>
    <w:bookmarkStart w:id="22" w:name="X9770d66d1fef5e233d63b18b18870131a5e4c7d"/>
    <w:p>
      <w:pPr>
        <w:pStyle w:val="Heading2"/>
      </w:pPr>
      <w:r>
        <w:t xml:space="preserve">III. Cultural Context: Adapting Nutrition to Local Cuisine</w:t>
      </w:r>
    </w:p>
    <w:p>
      <w:pPr>
        <w:pStyle w:val="FirstParagraph"/>
      </w:pPr>
      <w:r>
        <w:t xml:space="preserve">A critical aspect of this report is examining how a Dietitian navigates the rich culinary traditions of Colombia while promoting health. Colombian cuisine is diverse, flavorful, and deeply rooted in history. However it often includes dishes high in carbohydrates fats and sugars such as arepas empanadas bandeja paisa and sweet pastries. The role of the Dietitian in Colombia Bogotá is not to demonize these foods but to educate clients on portion control balanced preparation methods and occasional indulgence.</w:t>
      </w:r>
    </w:p>
    <w:p>
      <w:pPr>
        <w:pStyle w:val="BodyText"/>
      </w:pPr>
      <w:r>
        <w:rPr>
          <w:bCs/>
          <w:b/>
        </w:rPr>
        <w:t xml:space="preserve">Key Insight:</w:t>
      </w:r>
      <w:r>
        <w:t xml:space="preserve">The most effective Dietitians in Colombia Bogotá are those who can bridge the gap between Western nutritional science and traditional Colombian dietary practices. They promote the consumption of native superfoods such as quinoa amaranth and various tropical fruits while encouraging healthier cooking techniques for staple dishes. This cultural sensitivity is vital for client adherence to dietary plans.</w:t>
      </w:r>
    </w:p>
    <w:bookmarkEnd w:id="22"/>
    <w:bookmarkStart w:id="25" w:name="X873766a3a6638eaf42af3f9af27c2b9796de7f6"/>
    <w:p>
      <w:pPr>
        <w:pStyle w:val="Heading2"/>
      </w:pPr>
      <w:r>
        <w:t xml:space="preserve">IV. Addressing Public Health Challenges in an Urban Center</w:t>
      </w:r>
    </w:p>
    <w:p>
      <w:pPr>
        <w:pStyle w:val="FirstParagraph"/>
      </w:pPr>
      <w:r>
        <w:t xml:space="preserve">Bogotá faces significant public health challenges including rising rates of obesity type 2 diabetes and cardiovascular diseases. These conditions are exacerbated by rapid urbanization sedentary lifestyles and the proliferation of ultra-processed foods. In this context the Dietitian plays a pivotal role not just as a clinician but as an educator and advocate.</w:t>
      </w:r>
    </w:p>
    <w:bookmarkStart w:id="23" w:name="a.-clinical-nutrition"/>
    <w:p>
      <w:pPr>
        <w:pStyle w:val="Heading3"/>
      </w:pPr>
      <w:r>
        <w:t xml:space="preserve">A. Clinical Nutrition</w:t>
      </w:r>
    </w:p>
    <w:p>
      <w:pPr>
        <w:pStyle w:val="FirstParagraph"/>
      </w:pPr>
      <w:r>
        <w:t xml:space="preserve">In hospitals and private clinics across Colombia Bogotá Dietitians work closely with physicians to manage chronic conditions. For patients with diabetes for example the Dietitian creates individualized meal plans that account for local food availability and cultural preferences while strictly monitoring glycemic control. This personalized approach is far more effective than generic dietary advice.</w:t>
      </w:r>
    </w:p>
    <w:bookmarkEnd w:id="23"/>
    <w:bookmarkStart w:id="24" w:name="b.-school-and-community-programs"/>
    <w:p>
      <w:pPr>
        <w:pStyle w:val="Heading3"/>
      </w:pPr>
      <w:r>
        <w:t xml:space="preserve">B. School and Community Programs</w:t>
      </w:r>
    </w:p>
    <w:p>
      <w:pPr>
        <w:pStyle w:val="FirstParagraph"/>
      </w:pPr>
      <w:r>
        <w:t xml:space="preserve">Beyond clinical settings many Dietitians in Colombia Bogotá are involved in public health initiatives aimed at schools and community centers. These programs focus on early education regarding healthy eating habits fighting childhood obesity promoting breastfeeding among mothers and teaching cooking skills to families with limited budgets. By targeting the root causes of poor nutrition these professionals contribute to long-term societal well-being.</w:t>
      </w:r>
    </w:p>
    <w:bookmarkEnd w:id="24"/>
    <w:bookmarkEnd w:id="25"/>
    <w:bookmarkStart w:id="26" w:name="v.-the-impact-of-policy-and-legislation"/>
    <w:p>
      <w:pPr>
        <w:pStyle w:val="Heading2"/>
      </w:pPr>
      <w:r>
        <w:t xml:space="preserve">V. The Impact of Policy and Legislation</w:t>
      </w:r>
    </w:p>
    <w:p>
      <w:pPr>
        <w:pStyle w:val="FirstParagraph"/>
      </w:pPr>
      <w:r>
        <w:t xml:space="preserve">The effectiveness of a Dietitian is also influenced by the broader policy environment in Colombia Bogotá. Recent years have seen increased government attention to food labeling marketing restrictions on unhealthy foods aimed at children and taxation on sugary beverages. These policies create an enabling environment for Dietitians to provide better care.</w:t>
      </w:r>
    </w:p>
    <w:p>
      <w:pPr>
        <w:pStyle w:val="BodyText"/>
      </w:pPr>
      <w:r>
        <w:t xml:space="preserve">For instance clear front-of-package warning labels help consumers make informed choices making the job of a Dietitian easier when counseling clients who struggle with impulse buying. However challenges remain in enforcement and accessibility particularly in lower-income neighborhoods where unhealthy food may be cheaper and more readily available than fresh produce. The Dietitian thus becomes an advocate for policy change ensuring equitable access to healthy food options for all citizens.</w:t>
      </w:r>
    </w:p>
    <w:bookmarkEnd w:id="26"/>
    <w:bookmarkStart w:id="27" w:name="X964d2dea38492e32a789557a09d62a937823988"/>
    <w:p>
      <w:pPr>
        <w:pStyle w:val="Heading2"/>
      </w:pPr>
      <w:r>
        <w:t xml:space="preserve">VI. Future Directions and Emerging Trends</w:t>
      </w:r>
    </w:p>
    <w:p>
      <w:pPr>
        <w:pStyle w:val="FirstParagraph"/>
      </w:pPr>
      <w:r>
        <w:t xml:space="preserve">The future of dietetics in Colombia Bogotá looks promising but also presents new challenges. There is a growing demand for sports nutritionists due to the popularity of running marathons and cycling clubs in the city’s parks such as Simón Bolívar Park Additionally mental health awareness is increasing leading to more referrals for Eating Disorder specialists.</w:t>
      </w:r>
    </w:p>
    <w:p>
      <w:pPr>
        <w:pStyle w:val="BodyText"/>
      </w:pPr>
      <w:r>
        <w:t xml:space="preserve">Technology also plays an increasingly important role Telehealth consultations allow Dietitians in Colombia Bogotá to reach clients who live far from urban centers or have mobility issues. Furthermore digital tools such as meal tracking apps and genetic testing services are becoming more common offering personalized insights into nutritional needs. Staying abreast of these technological advancements is essential for any practicing Dietitian.</w:t>
      </w:r>
    </w:p>
    <w:bookmarkEnd w:id="27"/>
    <w:bookmarkStart w:id="28" w:name="vii.-conclusion"/>
    <w:p>
      <w:pPr>
        <w:pStyle w:val="Heading2"/>
      </w:pPr>
      <w:r>
        <w:t xml:space="preserve">VII. Conclusion</w:t>
      </w:r>
    </w:p>
    <w:p>
      <w:pPr>
        <w:pStyle w:val="FirstParagraph"/>
      </w:pPr>
      <w:r>
        <w:t xml:space="preserve">In conclusion the Dietitian in Colombia Bogotá occupies a unique and vital position at the intersection of science culture and public health. Their work requires not only technical expertise in nutrition but also cultural competence empathy and strong communication skills. By adapting global nutritional standards to local traditions addressing the specific health challenges of an urban center advocating for supportive policies these professionals make significant contributions to the well-being of their communities.</w:t>
      </w:r>
    </w:p>
    <w:p>
      <w:pPr>
        <w:pStyle w:val="BodyText"/>
      </w:pPr>
      <w:r>
        <w:t xml:space="preserve">As Colombia continues to develop economically and socially the role of the Dietitian will only become more important. They are key agents in combating lifestyle-related diseases improving quality of life and fostering a culture where healthy eating is accessible enjoyable and sustainable for everyone in Colombia Bogotá.</w:t>
      </w:r>
    </w:p>
    <w:p>
      <w:pPr>
        <w:pStyle w:val="BodyText"/>
      </w:pPr>
      <w:r>
        <w:t xml:space="preserve">End of Report | Document generated for Academic Review Purposes</w:t>
      </w:r>
      <w:r>
        <w:br/>
      </w:r>
      <w:r>
        <w:t xml:space="preserve">Focus Region: Colombia Bogotá</w:t>
      </w:r>
      <w:r>
        <w:br/>
      </w:r>
      <w:r>
        <w:t xml:space="preserve">Subject: Dietitian Professional Practice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Dietitian in Colombia Bogotá</dc:title>
  <dc:creator/>
  <dc:language>en</dc:language>
  <cp:keywords/>
  <dcterms:created xsi:type="dcterms:W3CDTF">2026-07-29T20:32:15Z</dcterms:created>
  <dcterms:modified xsi:type="dcterms:W3CDTF">2026-07-29T20:32:15Z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