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7f4ebb8c27ba8605e1500cc5ac5b9b7f43d554b"/>
    <w:p>
      <w:pPr>
        <w:pStyle w:val="Heading1"/>
      </w:pPr>
      <w:r>
        <w:t xml:space="preserve">Book Report: The Role and Impact of the Dietitian in Ivory Coast Abidjan</w:t>
      </w:r>
    </w:p>
    <w:p>
      <w:pPr>
        <w:pStyle w:val="FirstParagraph"/>
      </w:pPr>
      <w:r>
        <w:rPr>
          <w:bCs/>
          <w:b/>
        </w:rPr>
        <w:t xml:space="preserve">Date:</w:t>
      </w:r>
      <w:r>
        <w:t xml:space="preserve"> </w:t>
      </w:r>
      <w:r>
        <w:t xml:space="preserve">October 26, 2023</w:t>
      </w:r>
      <w:r>
        <w:br/>
      </w:r>
    </w:p>
    <w:p>
      <w:pPr>
        <w:pStyle w:val="BodyText"/>
      </w:pPr>
      <w:r>
        <w:t xml:space="preserve">Cultural Health Awareness Initiative</w:t>
      </w:r>
      <w:r>
        <w:br/>
      </w:r>
    </w:p>
    <w:p>
      <w:pPr>
        <w:pStyle w:val="BodyText"/>
      </w:pPr>
      <w:r>
        <w:t xml:space="preserve">Social and Medical Impact of Nutrition Professionals</w:t>
      </w:r>
    </w:p>
    <w:bookmarkStart w:id="20" w:name="i.-introduction-to-the-document-scope"/>
    <w:p>
      <w:pPr>
        <w:pStyle w:val="Heading2"/>
      </w:pPr>
      <w:r>
        <w:t xml:space="preserve">I. Introduction to the Document Scope</w:t>
      </w:r>
    </w:p>
    <w:p>
      <w:pPr>
        <w:pStyle w:val="FirstParagraph"/>
      </w:pPr>
      <w:r>
        <w:t xml:space="preserve">The purpose of this document is to provide a comprehensive analysis that functions as a book report on the critical profession of the</w:t>
      </w:r>
      <w:r>
        <w:t xml:space="preserve"> </w:t>
      </w:r>
      <w:r>
        <w:t xml:space="preserve">Dietitian</w:t>
      </w:r>
      <w:r>
        <w:t xml:space="preserve">. This analysis is specifically contextualized within the vibrant, complex, and rapidly urbanizing environment of Ivory Coast Abidjan. While traditional book reports summarize literary works, this report synthesizes current nutritional science, sociological studies on West African diets, and public health data to create a definitive overview of how dietetics intersects with local culture. The city of</w:t>
      </w:r>
      <w:r>
        <w:t xml:space="preserve"> </w:t>
      </w:r>
      <w:r>
        <w:t xml:space="preserve">Ivory Coast Abidjan</w:t>
      </w:r>
      <w:r>
        <w:t xml:space="preserve"> </w:t>
      </w:r>
      <w:r>
        <w:t xml:space="preserve">serves not merely as a geographic backdrop but as the central subject through which we evaluate the efficacy, challenges, and necessary evolution of nutritional advice in an urban African setting.</w:t>
      </w:r>
    </w:p>
    <w:p>
      <w:pPr>
        <w:pStyle w:val="BodyText"/>
      </w:pPr>
      <w:r>
        <w:t xml:space="preserve">In many global contexts, dietetics is viewed primarily through the lens of chronic disease management or aesthetic weight loss. However, when applied to</w:t>
      </w:r>
      <w:r>
        <w:t xml:space="preserve"> </w:t>
      </w:r>
      <w:r>
        <w:t xml:space="preserve">Ivory Coast Abidjan</w:t>
      </w:r>
      <w:r>
        <w:t xml:space="preserve">, the role expands significantly. It encompasses food security, cultural preservation of traditional recipes while adapting them for health, and the mitigation of lifestyle diseases that are rising due to urbanization. This report argues that the modern</w:t>
      </w:r>
      <w:r>
        <w:t xml:space="preserve"> </w:t>
      </w:r>
      <w:r>
        <w:t xml:space="preserve">Dietitian</w:t>
      </w:r>
      <w:r>
        <w:t xml:space="preserve"> </w:t>
      </w:r>
      <w:r>
        <w:t xml:space="preserve">is an essential agent of change in Abidjan’s public health infrastructure.</w:t>
      </w:r>
    </w:p>
    <w:bookmarkEnd w:id="20"/>
    <w:bookmarkStart w:id="21" w:name="X72ddedbf064f093bb87711a6da2de162cf93d6e"/>
    <w:p>
      <w:pPr>
        <w:pStyle w:val="Heading2"/>
      </w:pPr>
      <w:r>
        <w:t xml:space="preserve">II. The Changing Landscape of Nutrition in Ivory Coast Abidjan</w:t>
      </w:r>
    </w:p>
    <w:p>
      <w:pPr>
        <w:pStyle w:val="FirstParagraph"/>
      </w:pPr>
      <w:r>
        <w:t xml:space="preserve">To understand the necessity of the</w:t>
      </w:r>
      <w:r>
        <w:t xml:space="preserve"> </w:t>
      </w:r>
      <w:r>
        <w:t xml:space="preserve">Dietitian</w:t>
      </w:r>
      <w:r>
        <w:t xml:space="preserve">, one must first understand the dietary shift occurring in Ivory Coast Abidjan. Historically, Ivorian diets were rich in tubers (such as cassava and yam), leafy greens, legumes, and fresh fruits. These foods are nutrient-dense and culturally significant. However</w:t>
      </w:r>
      <w:r>
        <w:t xml:space="preserve"> </w:t>
      </w:r>
      <w:r>
        <w:t xml:space="preserve">Ivory Coast Abidjan</w:t>
      </w:r>
      <w:r>
        <w:t xml:space="preserve"> </w:t>
      </w:r>
      <w:r>
        <w:t xml:space="preserve">is experiencing a "nutrition transition." As the economic capital of Côte d'Ivoire, Abidjan has seen an influx of processed foods, fast-food culture, and sugary beverages. This shift has led to a dual burden of malnutrition: while some segments still face undernutrition or micronutrient deficiencies (particularly in children), there is a rapid rise in obesity, type 2 diabetes, and hypertension among the urban middle class.</w:t>
      </w:r>
    </w:p>
    <w:p>
      <w:pPr>
        <w:pStyle w:val="BodyText"/>
      </w:pPr>
      <w:r>
        <w:t xml:space="preserve">This transition creates a unique demand for professional guidance. The traditional knowledge passed down from grandparents about cooking okra or preparing attiéké must now be adapted to meet modern physiological needs without losing cultural identity. This is where the expertise of a qualified</w:t>
      </w:r>
      <w:r>
        <w:t xml:space="preserve"> </w:t>
      </w:r>
      <w:r>
        <w:t xml:space="preserve">Dietitian</w:t>
      </w:r>
      <w:r>
        <w:t xml:space="preserve"> </w:t>
      </w:r>
      <w:r>
        <w:t xml:space="preserve">becomes indispensable.</w:t>
      </w:r>
    </w:p>
    <w:bookmarkEnd w:id="21"/>
    <w:bookmarkStart w:id="22" w:name="X6ae2bee0d6c772ed0e835a3e051ac34023c43c5"/>
    <w:p>
      <w:pPr>
        <w:pStyle w:val="Heading2"/>
      </w:pPr>
      <w:r>
        <w:t xml:space="preserve">III. The Professional Profile of a Dietitian in an Urban Context</w:t>
      </w:r>
    </w:p>
    <w:p>
      <w:pPr>
        <w:pStyle w:val="FirstParagraph"/>
      </w:pPr>
      <w:r>
        <w:t xml:space="preserve">A</w:t>
      </w:r>
      <w:r>
        <w:t xml:space="preserve"> </w:t>
      </w:r>
      <w:r>
        <w:t xml:space="preserve">Dietitian</w:t>
      </w:r>
      <w:r>
        <w:t xml:space="preserve"> </w:t>
      </w:r>
      <w:r>
        <w:t xml:space="preserve">is not merely a person who suggests what to eat; they are healthcare professionals trained in medical nutrition therapy, food science, and behavioral psychology. In the context of</w:t>
      </w:r>
      <w:r>
        <w:t xml:space="preserve"> </w:t>
      </w:r>
      <w:r>
        <w:t xml:space="preserve">Ivory Coast Abidjan</w:t>
      </w:r>
      <w:r>
        <w:t xml:space="preserve">, a Dietitian must possess specific competencies:</w:t>
      </w:r>
    </w:p>
    <w:p>
      <w:pPr>
        <w:numPr>
          <w:ilvl w:val="0"/>
          <w:numId w:val="1001"/>
        </w:numPr>
        <w:pStyle w:val="Compact"/>
      </w:pPr>
      <w:r>
        <w:rPr>
          <w:bCs/>
          <w:b/>
        </w:rPr>
        <w:t xml:space="preserve">Cultural Competence:</w:t>
      </w:r>
      <w:r>
        <w:t xml:space="preserve"> </w:t>
      </w:r>
      <w:r>
        <w:t xml:space="preserve">The Dietitian must respect local traditions. For example, replacing white rice with whole grain alternatives or advising on portion sizes of bankoumé (a high-calorie peanut snack) rather than banning it entirely.</w:t>
      </w:r>
    </w:p>
    <w:p>
      <w:pPr>
        <w:numPr>
          <w:ilvl w:val="0"/>
          <w:numId w:val="1001"/>
        </w:numPr>
        <w:pStyle w:val="Compact"/>
      </w:pPr>
      <w:r>
        <w:rPr>
          <w:bCs/>
          <w:b/>
        </w:rPr>
        <w:t xml:space="preserve">Economic Awareness:</w:t>
      </w:r>
      <w:r>
        <w:t xml:space="preserve"> </w:t>
      </w:r>
      <w:r>
        <w:t xml:space="preserve">Health advice is useless if it is unaffordable. A Dietitian in Abidjan must design meal plans that utilize locally sourced, affordable ingredients such as matoke, fish from the lagoon, and seasonal tropical fruits.</w:t>
      </w:r>
    </w:p>
    <w:p>
      <w:pPr>
        <w:numPr>
          <w:ilvl w:val="0"/>
          <w:numId w:val="1001"/>
        </w:numPr>
        <w:pStyle w:val="Compact"/>
      </w:pPr>
      <w:r>
        <w:rPr>
          <w:bCs/>
          <w:b/>
        </w:rPr>
        <w:t xml:space="preserve">Pedagogical Skills:</w:t>
      </w:r>
      <w:r>
        <w:t xml:space="preserve"> </w:t>
      </w:r>
      <w:r>
        <w:t xml:space="preserve">Communicating complex nutritional concepts in accessible language to diverse populations across different neighborhoods of Ivory Coast Abidjan.</w:t>
      </w:r>
    </w:p>
    <w:p>
      <w:pPr>
        <w:pStyle w:val="FirstParagraph"/>
      </w:pPr>
      <w:r>
        <w:rPr>
          <w:iCs/>
          <w:i/>
        </w:rPr>
        <w:t xml:space="preserve">Note: The effectiveness of any intervention depends on the Dietitian’s ability to bridge the gap between Western medical standards and Ivorian cultural realities.</w:t>
      </w:r>
    </w:p>
    <w:bookmarkEnd w:id="22"/>
    <w:bookmarkStart w:id="23" w:name="iv.-key-challenges-and-opportunities"/>
    <w:p>
      <w:pPr>
        <w:pStyle w:val="Heading2"/>
      </w:pPr>
      <w:r>
        <w:t xml:space="preserve">IV. Key Challenges and Opportunities</w:t>
      </w:r>
    </w:p>
    <w:p>
      <w:pPr>
        <w:pStyle w:val="FirstParagraph"/>
      </w:pPr>
      <w:r>
        <w:t xml:space="preserve">The implementation of effective nutritional strategies in Ivory Coast Abidjan faces several hurdles. One major challenge is the prevalence of informal food markets and street food vendors, which constitute a significant portion of daily caloric intake for many residents. A Dietitian must engage with these vendors to improve hygiene standards and nutritional value, rather than ignoring them.</w:t>
      </w:r>
    </w:p>
    <w:p>
      <w:pPr>
        <w:pStyle w:val="BodyText"/>
      </w:pPr>
      <w:r>
        <w:t xml:space="preserve">Furthermore, there is an opportunity for growth in preventive healthcare. As the middle class in Ivory Coast Abidjan expands, there is a growing willingness to invest in personal health. This creates a market for private Dietitian consultations focused on sports nutrition, prenatal care, and pediatric development. Schools and corporate entities in Abidjan are beginning to recognize the value of having professional</w:t>
      </w:r>
      <w:r>
        <w:t xml:space="preserve"> </w:t>
      </w:r>
      <w:r>
        <w:t xml:space="preserve">Dietitian</w:t>
      </w:r>
      <w:r>
        <w:t xml:space="preserve"> </w:t>
      </w:r>
      <w:r>
        <w:t xml:space="preserve">services to ensure employee well-being and student performance.</w:t>
      </w:r>
    </w:p>
    <w:bookmarkEnd w:id="23"/>
    <w:bookmarkStart w:id="24" w:name="X9cf70e9525fc27780e027987b56e88270754815"/>
    <w:p>
      <w:pPr>
        <w:pStyle w:val="Heading2"/>
      </w:pPr>
      <w:r>
        <w:t xml:space="preserve">V. Conclusion: The Strategic Importance of Dietetics</w:t>
      </w:r>
    </w:p>
    <w:p>
      <w:pPr>
        <w:pStyle w:val="FirstParagraph"/>
      </w:pPr>
      <w:r>
        <w:t xml:space="preserve">In conclusion, this report highlights that the role of the</w:t>
      </w:r>
      <w:r>
        <w:t xml:space="preserve"> </w:t>
      </w:r>
      <w:r>
        <w:t xml:space="preserve">Dietitian</w:t>
      </w:r>
      <w:r>
        <w:t xml:space="preserve"> </w:t>
      </w:r>
      <w:r>
        <w:t xml:space="preserve">is pivotal in shaping the future health outcomes of Ivory Coast Abidjan. The city stands at a crossroads where traditional dietary patterns are colliding with modern lifestyle choices. Without professional guidance, this collision risks exacerbating public health crises related to non-communicable diseases.</w:t>
      </w:r>
    </w:p>
    <w:p>
      <w:pPr>
        <w:pStyle w:val="BodyText"/>
      </w:pPr>
      <w:r>
        <w:t xml:space="preserve">The</w:t>
      </w:r>
      <w:r>
        <w:t xml:space="preserve"> </w:t>
      </w:r>
      <w:r>
        <w:t xml:space="preserve">Dietitian</w:t>
      </w:r>
      <w:r>
        <w:t xml:space="preserve"> </w:t>
      </w:r>
      <w:r>
        <w:t xml:space="preserve">acts as a navigator in this complex landscape, offering solutions that are scientifically sound and culturally resonant. For policymakers and healthcare leaders in Ivory Coast Abidjan, investing in the training and accessibility of Dietitians is not just a medical imperative but a social one. By empowering Dietitians to work within communities, schools, and hospitals across</w:t>
      </w:r>
      <w:r>
        <w:t xml:space="preserve"> </w:t>
      </w:r>
      <w:r>
        <w:t xml:space="preserve">Ivory Coast Abidjan</w:t>
      </w:r>
      <w:r>
        <w:t xml:space="preserve">, we can promote a culture of health that honors Ivorian heritage while embracing necessary modernizations.</w:t>
      </w:r>
    </w:p>
    <w:p>
      <w:pPr>
        <w:pStyle w:val="BodyText"/>
      </w:pPr>
      <w:r>
        <w:t xml:space="preserve">This document serves as both an overview and a call to action. It emphasizes that the Dietitian is not an external consultant but an integral part of the community fabric in Ivory Coast Abidjan, essential for building a healthier, more vibrant future for all citizens.</w:t>
      </w:r>
    </w:p>
    <w:p>
      <w:pPr>
        <w:pStyle w:val="BodyText"/>
      </w:pPr>
      <w:r>
        <w:rPr>
          <w:bCs/>
          <w:b/>
        </w:rPr>
        <w:t xml:space="preserve">End of Report</w:t>
      </w:r>
      <w:r>
        <w:br/>
      </w:r>
      <w:r>
        <w:t xml:space="preserve">Prepared with attention to local context and professional standards.</w:t>
      </w:r>
      <w:r>
        <w:br/>
      </w:r>
      <w:r>
        <w:t xml:space="preserve">Keywords: Dietitian, Nutrition Health, Ivory Coast Abidjan Public Policy.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Dietitian in Ivory Coast Abidjan</dc:title>
  <dc:creator/>
  <dc:language>en</dc:language>
  <cp:keywords/>
  <dcterms:created xsi:type="dcterms:W3CDTF">2026-07-29T16:56:31Z</dcterms:created>
  <dcterms:modified xsi:type="dcterms:W3CDTF">2026-07-29T16:56:31Z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