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book-report-analysis"/>
    <w:p>
      <w:pPr>
        <w:pStyle w:val="Heading1"/>
      </w:pPr>
      <w:r>
        <w:t xml:space="preserve">Book Report Analysis</w:t>
      </w:r>
    </w:p>
    <w:p>
      <w:pPr>
        <w:pStyle w:val="FirstParagraph"/>
      </w:pPr>
      <w:r>
        <w:t xml:space="preserve">Navigating Nutritional Health in the Urban Metropolis: A Focus on Dietitians in United States New York City</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Public Health and Clinical Nutrition</w:t>
      </w:r>
      <w:r>
        <w:br/>
      </w:r>
    </w:p>
    <w:bookmarkStart w:id="20" w:name="i.-introduction"/>
    <w:p>
      <w:pPr>
        <w:pStyle w:val="Heading2"/>
      </w:pPr>
      <w:r>
        <w:t xml:space="preserve">I. Introduction</w:t>
      </w:r>
    </w:p>
    <w:p>
      <w:pPr>
        <w:pStyle w:val="FirstParagraph"/>
      </w:pPr>
      <w:r>
        <w:t xml:space="preserve">In the bustling, fast-paced environment of United States New York City, the role of a Dietitian extends far beyond simple meal planning. This report analyzes the critical function that registered dietitians play in addressing the unique health challenges presented by one of the most dense and diverse metropolitan areas in North America. The synthesis of nutritional science with urban lifestyle factors creates a complex landscape for healthcare providers. In this context, understanding the specific demands placed on Dietitians operating within United States New York City is essential for appreciating modern public health strategies. This report explores how these professionals bridge the gap between scientific dietary guidelines and the practical realities of city living.</w:t>
      </w:r>
    </w:p>
    <w:bookmarkEnd w:id="20"/>
    <w:bookmarkStart w:id="21" w:name="Xdf88475f22d4c581372730246779fb8e3ad897f"/>
    <w:p>
      <w:pPr>
        <w:pStyle w:val="Heading2"/>
      </w:pPr>
      <w:r>
        <w:t xml:space="preserve">II. The Unique Context of United States New York City</w:t>
      </w:r>
    </w:p>
    <w:p>
      <w:pPr>
        <w:pStyle w:val="FirstParagraph"/>
      </w:pPr>
      <w:r>
        <w:t xml:space="preserve">To fully comprehend the job description and impact of a Dietitian in this region, one must first understand the environment of United States New York City. It is a microcosm of global dietary habits, characterized by extreme socioeconomic disparities and a 24-hour food culture. On one hand, there is an abundance of gourmet restaurants and international cuisine; on the other, "food deserts" exist where fresh produce is scarce and expensive. Furthermore, the pace of life in United States New York City often leads to reliance on convenience foods, delivery apps, and quick-service meals. These environmental factors create a significant burden for residents' long-term health, leading to high rates of obesity, type 2 diabetes, and cardiovascular disease. Therefore, the Dietitian working here is not just treating individuals but is navigating a complex systemic challenge.</w:t>
      </w:r>
    </w:p>
    <w:bookmarkEnd w:id="21"/>
    <w:bookmarkStart w:id="22" w:name="X599f77438f75ab05b07ccc6810692d9432bc45c"/>
    <w:p>
      <w:pPr>
        <w:pStyle w:val="Heading2"/>
      </w:pPr>
      <w:r>
        <w:t xml:space="preserve">III. The Role and Responsibilities of a Dietitian</w:t>
      </w:r>
    </w:p>
    <w:p>
      <w:pPr>
        <w:pStyle w:val="FirstParagraph"/>
      </w:pPr>
      <w:r>
        <w:t xml:space="preserve">A registered Dietitian (RD) or Registered Dietitian Nutritionist (RDN) is the expert in nutrition and dietetics. Unlike informal wellness coaches, a certified Dietitian holds advanced degrees and undergoes rigorous clinical training. In United States New York City, their responsibilities are multifaceted:</w:t>
      </w:r>
    </w:p>
    <w:p>
      <w:pPr>
        <w:numPr>
          <w:ilvl w:val="0"/>
          <w:numId w:val="1001"/>
        </w:numPr>
        <w:pStyle w:val="Compact"/>
      </w:pPr>
      <w:r>
        <w:rPr>
          <w:bCs/>
          <w:b/>
        </w:rPr>
        <w:t xml:space="preserve">Clinical Intervention:</w:t>
      </w:r>
      <w:r>
        <w:t xml:space="preserve"> </w:t>
      </w:r>
      <w:r>
        <w:t xml:space="preserve">In major hospital systems such as Mount Sinai or NewYork-Presbyterian, Dietitians work alongside physicians to manage chronic diseases. They tailor medical nutrition therapy for patients with renal failure, gastrointestinal disorders, and metabolic syndromes.</w:t>
      </w:r>
    </w:p>
    <w:p>
      <w:pPr>
        <w:numPr>
          <w:ilvl w:val="0"/>
          <w:numId w:val="1001"/>
        </w:numPr>
        <w:pStyle w:val="Compact"/>
      </w:pPr>
      <w:r>
        <w:rPr>
          <w:bCs/>
          <w:b/>
        </w:rPr>
        <w:t xml:space="preserve">Community Education:</w:t>
      </w:r>
      <w:r>
        <w:t xml:space="preserve"> </w:t>
      </w:r>
      <w:r>
        <w:t xml:space="preserve">Many Dietitians in United States New York City work for non-profit organizations or public health departments. They lead workshops in schools and community centers to combat food insecurity and teach cooking skills using affordable ingredients.</w:t>
      </w:r>
    </w:p>
    <w:p>
      <w:pPr>
        <w:numPr>
          <w:ilvl w:val="0"/>
          <w:numId w:val="1001"/>
        </w:numPr>
        <w:pStyle w:val="Compact"/>
      </w:pPr>
      <w:r>
        <w:rPr>
          <w:bCs/>
          <w:b/>
        </w:rPr>
        <w:t xml:space="preserve">Cultural Competence:</w:t>
      </w:r>
      <w:r>
        <w:t xml:space="preserve"> </w:t>
      </w:r>
      <w:r>
        <w:t xml:space="preserve">Given the demographic diversity of United States New York City, a Dietitian must possess high cultural intelligence. Dietary advice must be respectful of religious restrictions (such as Halal or Kosher diets) and traditional cuisines from Latin America, Asia, and Africa. A generic meal plan often fails in this context; cultural adaptation is key to compliance.</w:t>
      </w:r>
    </w:p>
    <w:p>
      <w:pPr>
        <w:numPr>
          <w:ilvl w:val="0"/>
          <w:numId w:val="1001"/>
        </w:numPr>
        <w:pStyle w:val="Compact"/>
      </w:pPr>
      <w:r>
        <w:rPr>
          <w:bCs/>
          <w:b/>
        </w:rPr>
        <w:t xml:space="preserve">Culinary Consulting:</w:t>
      </w:r>
      <w:r>
        <w:t xml:space="preserve"> </w:t>
      </w:r>
      <w:r>
        <w:t xml:space="preserve">Many Dietitians consult for corporate cafeterias in the financial districts of Manhattan or school lunch programs. They aim to reformulate menus to reduce sodium and sugar while maintaining taste, ensuring that healthy options are accessible in a city driven by convenience.</w:t>
      </w:r>
    </w:p>
    <w:bookmarkEnd w:id="22"/>
    <w:bookmarkStart w:id="23" w:name="X59f8917a366c0752bd768b2bbced6ad63d3ecd7"/>
    <w:p>
      <w:pPr>
        <w:pStyle w:val="Heading2"/>
      </w:pPr>
      <w:r>
        <w:t xml:space="preserve">IV. Challenges Faced by Dietitians in the Urban Setting</w:t>
      </w:r>
    </w:p>
    <w:p>
      <w:pPr>
        <w:pStyle w:val="FirstParagraph"/>
      </w:pPr>
      <w:r>
        <w:t xml:space="preserve">The practice of dietetics in United States New York City is fraught with challenges that do not exist in rural or suburban settings. The primary challenge is "nutrition fatigue." Residents are bombarded with conflicting advice from social media influencers, fad diets, and wellness trends. A Dietitian must work harder to establish credibility and provide evidence-based advice amidst this noise.</w:t>
      </w:r>
    </w:p>
    <w:p>
      <w:pPr>
        <w:pStyle w:val="BodyText"/>
      </w:pPr>
      <w:r>
        <w:t xml:space="preserve">Additionally, the economic barrier is significant. While United States New York City has abundant healthy food options in affluent neighborhoods like Tribeca or SoHo, these are often inaccessible to low-income residents in the Bronx or parts of Brooklyn. Dietitians often find themselves acting as advocates and resource navigators, helping clients access SNAP benefits (Supplemental Nutrition Assistance Program) and local food pantries. They must be creative problem solvers, designing meal plans that are not only healthy but also budget-friendly in a city with one of the highest costs of living in the United States.</w:t>
      </w:r>
    </w:p>
    <w:bookmarkEnd w:id="23"/>
    <w:bookmarkStart w:id="24" w:name="v.-impact-and-outcomes"/>
    <w:p>
      <w:pPr>
        <w:pStyle w:val="Heading2"/>
      </w:pPr>
      <w:r>
        <w:t xml:space="preserve">V. Impact and Outcomes</w:t>
      </w:r>
    </w:p>
    <w:p>
      <w:pPr>
        <w:pStyle w:val="FirstParagraph"/>
      </w:pPr>
      <w:r>
        <w:t xml:space="preserve">The impact of Dietitians in United States New York City is measurable but often underappreciated. By intervening early with pediatric patients, Dietitians help prevent the onset of lifelong chronic conditions that strain the healthcare system. In schools across five boroughs, nutrition education has been shown to improve student concentration and academic performance. Furthermore, corporate wellness programs led by Dietitians contribute to reduced absenteeism among workers in high-stress industries like finance and technology.</w:t>
      </w:r>
    </w:p>
    <w:p>
      <w:pPr>
        <w:pStyle w:val="BodyText"/>
      </w:pPr>
      <w:r>
        <w:t xml:space="preserve">Moreover, Dietitians play a crucial role in emergency preparedness. United States New York City faces various crises, from pandemics to extreme weather events. During these times, Dietitians ensure that vulnerable populations receive adequate nutrition through distribution centers and shelters. Their expertise ensures that limited food resources are utilized effectively to maintain community health during disruptions.</w:t>
      </w:r>
    </w:p>
    <w:bookmarkEnd w:id="24"/>
    <w:bookmarkStart w:id="25" w:name="vi.-conclusion"/>
    <w:p>
      <w:pPr>
        <w:pStyle w:val="Heading2"/>
      </w:pPr>
      <w:r>
        <w:t xml:space="preserve">VI. Conclusion</w:t>
      </w:r>
    </w:p>
    <w:p>
      <w:pPr>
        <w:pStyle w:val="FirstParagraph"/>
      </w:pPr>
      <w:r>
        <w:t xml:space="preserve">In conclusion, the Dietitian serving United States New York City is a vital component of the city's public health infrastructure. They are not merely advisors on plate composition but are advocates for health equity, educators in crowded classrooms, and clinical specialists in world-class hospitals. The specific dynamics of United States New York City—its diversity, density, and pace—require Dietitians to be adaptable, culturally aware, and resilient.</w:t>
      </w:r>
    </w:p>
    <w:p>
      <w:pPr>
        <w:pStyle w:val="BodyText"/>
      </w:pPr>
      <w:r>
        <w:t xml:space="preserve">As the healthcare landscape evolves toward preventive care and personalized nutrition, the importance of qualified Dietitians will only grow. For policymakers and public health officials in United States New York City, investing in these professionals is an investment in the longevity and vitality of the population. Understanding their role provides a clearer picture of how nutritional science can be practically applied to solve urban health crises.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Dietitians in United States New York City</dc:title>
  <dc:creator/>
  <dc:language>en</dc:language>
  <cp:keywords/>
  <dcterms:created xsi:type="dcterms:W3CDTF">2026-07-30T02:25:00Z</dcterms:created>
  <dcterms:modified xsi:type="dcterms:W3CDTF">2026-07-30T02:25:00Z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