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Bangladesh,</w:t>
      </w:r>
      <w:r>
        <w:t xml:space="preserve"> </w:t>
      </w:r>
      <w:r>
        <w:t xml:space="preserve">Dhaka</w:t>
      </w:r>
    </w:p>
    <w:bookmarkStart w:id="29" w:name="X330d05dbc89e4aa54de386f3c7cc4ca051e2c2a"/>
    <w:p>
      <w:pPr>
        <w:pStyle w:val="Heading1"/>
      </w:pPr>
      <w:r>
        <w:t xml:space="preserve">Book Report Analysis:</w:t>
      </w:r>
      <w:r>
        <w:br/>
      </w:r>
      <w:r>
        <w:t xml:space="preserve">The Modern Diplomat and the Strategic Landscape of Bangladesh, Dhaka</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 </w:t>
      </w:r>
      <w:r>
        <w:t xml:space="preserve">South Asia / Southeast Asia Interface</w:t>
      </w:r>
    </w:p>
    <w:p>
      <w:pPr>
        <w:pStyle w:val="BodyText"/>
      </w:pPr>
      <w:r>
        <w:rPr>
          <w:bCs/>
          <w:b/>
        </w:rPr>
        <w:t xml:space="preserve">Focal Point:</w:t>
      </w:r>
      <w:r>
        <w:t xml:space="preserve">The evolving role of the Diplomat within the geopolitical context of Bangladesh, specifically its capital city, Dhaka.</w:t>
      </w:r>
    </w:p>
    <w:bookmarkStart w:id="20" w:name="introduction"/>
    <w:p>
      <w:pPr>
        <w:pStyle w:val="Heading2"/>
      </w:pPr>
      <w:r>
        <w:t xml:space="preserve">1. Introduction</w:t>
      </w:r>
    </w:p>
    <w:p>
      <w:pPr>
        <w:pStyle w:val="FirstParagraph"/>
      </w:pPr>
      <w:r>
        <w:t xml:space="preserve">In the contemporary study of international relations, few locations offer as rich a laboratory for understanding diplomatic practice as Bangladesh, with its bustling capital city of Dhaka serving as the epicenter. This book report analyzes the intricate dynamics faced by a</w:t>
      </w:r>
      <w:r>
        <w:t xml:space="preserve"> </w:t>
      </w:r>
      <w:r>
        <w:rPr>
          <w:bCs/>
          <w:b/>
        </w:rPr>
        <w:t xml:space="preserve">Diplomat</w:t>
      </w:r>
      <w:r>
        <w:t xml:space="preserve"> </w:t>
      </w:r>
      <w:r>
        <w:t xml:space="preserve">operating within this vibrant and complex environment. The analysis focuses on how traditional diplomatic protocols intersect with the rapid socio-economic transformations occurring in</w:t>
      </w:r>
      <w:r>
        <w:t xml:space="preserve"> </w:t>
      </w:r>
      <w:r>
        <w:rPr>
          <w:bCs/>
          <w:b/>
        </w:rPr>
        <w:t xml:space="preserve">Bangladesh, Dhaka</w:t>
      </w:r>
      <w:r>
        <w:t xml:space="preserve">. The document aims to explore how a skilled</w:t>
      </w:r>
      <w:r>
        <w:t xml:space="preserve"> </w:t>
      </w:r>
      <w:r>
        <w:rPr>
          <w:bCs/>
          <w:b/>
        </w:rPr>
        <w:t xml:space="preserve">Diplomat</w:t>
      </w:r>
      <w:r>
        <w:t xml:space="preserve"> </w:t>
      </w:r>
      <w:r>
        <w:t xml:space="preserve">must navigate the dual pressures of maintaining sovereign integrity while engaging in deep bilateral cooperation, all set against the backdrop of one of South Asia’s most dynamic urban centers.</w:t>
      </w:r>
    </w:p>
    <w:p>
      <w:pPr>
        <w:pStyle w:val="BodyText"/>
      </w:pPr>
      <w:r>
        <w:t xml:space="preserve">The narrative presented herein suggests that the role of the</w:t>
      </w:r>
      <w:r>
        <w:t xml:space="preserve"> </w:t>
      </w:r>
      <w:r>
        <w:rPr>
          <w:bCs/>
          <w:b/>
        </w:rPr>
        <w:t xml:space="preserve">Diplomat</w:t>
      </w:r>
      <w:r>
        <w:t xml:space="preserve"> </w:t>
      </w:r>
      <w:r>
        <w:t xml:space="preserve">is no longer confined to formal state-to-state negotiations. Instead, it has expanded into a multifaceted discipline involving cultural mediation, economic advocacy, and crisis management. In</w:t>
      </w:r>
      <w:r>
        <w:t xml:space="preserve"> </w:t>
      </w:r>
      <w:r>
        <w:rPr>
          <w:bCs/>
          <w:b/>
        </w:rPr>
        <w:t xml:space="preserve">Bangladesh, Dhaka</w:t>
      </w:r>
      <w:r>
        <w:t xml:space="preserve">, these challenges are amplified by the city's status as a megacity with over 20 million inhabitants and its role as a critical player in regional climate change initiatives. Therefore, understanding the position of the</w:t>
      </w:r>
      <w:r>
        <w:t xml:space="preserve"> </w:t>
      </w:r>
      <w:r>
        <w:rPr>
          <w:bCs/>
          <w:b/>
        </w:rPr>
        <w:t xml:space="preserve">Diplomat</w:t>
      </w:r>
      <w:r>
        <w:t xml:space="preserve"> </w:t>
      </w:r>
      <w:r>
        <w:t xml:space="preserve">requires an appreciation of both high-level policy and ground-level reality.</w:t>
      </w:r>
    </w:p>
    <w:bookmarkEnd w:id="20"/>
    <w:bookmarkStart w:id="21" w:name="X129487635a4dcdacda24c47c2f6ceb6e563877e"/>
    <w:p>
      <w:pPr>
        <w:pStyle w:val="Heading2"/>
      </w:pPr>
      <w:r>
        <w:t xml:space="preserve">2. The Geopolitical Context: Why Dhaka Matters</w:t>
      </w:r>
    </w:p>
    <w:p>
      <w:pPr>
        <w:pStyle w:val="FirstParagraph"/>
      </w:pPr>
      <w:r>
        <w:t xml:space="preserve">To understand the job description of a modern</w:t>
      </w:r>
      <w:r>
        <w:t xml:space="preserve"> </w:t>
      </w:r>
      <w:r>
        <w:rPr>
          <w:bCs/>
          <w:b/>
        </w:rPr>
        <w:t xml:space="preserve">Diplomat</w:t>
      </w:r>
      <w:r>
        <w:t xml:space="preserve">, one must first understand the terrain.</w:t>
      </w:r>
      <w:r>
        <w:t xml:space="preserve"> </w:t>
      </w:r>
      <w:r>
        <w:rPr>
          <w:bCs/>
          <w:b/>
        </w:rPr>
        <w:t xml:space="preserve">Bangladesh, Dhaka</w:t>
      </w:r>
      <w:r>
        <w:t xml:space="preserve">, is not merely an administrative capital; it is a strategic pivot point between South Asia and Southeast Asia. For any foreign mission represented by its chief representative, or</w:t>
      </w:r>
      <w:r>
        <w:t xml:space="preserve"> </w:t>
      </w:r>
      <w:r>
        <w:rPr>
          <w:bCs/>
          <w:b/>
        </w:rPr>
        <w:t xml:space="preserve">Diplomat</w:t>
      </w:r>
      <w:r>
        <w:t xml:space="preserve">, Dhaka represents a gateway to broader regional stability and economic growth.</w:t>
      </w:r>
    </w:p>
    <w:p>
      <w:pPr>
        <w:pStyle w:val="BodyText"/>
      </w:pPr>
      <w:r>
        <w:t xml:space="preserve">"The city of Dhaka acts as the heartbeat of Bangladesh's diplomatic endeavors. It is where tradition meets modernity, and where the personal touch of a dedicated Diplomat can bridge vast cultural divides."</w:t>
      </w:r>
    </w:p>
    <w:p>
      <w:pPr>
        <w:pStyle w:val="BodyText"/>
      </w:pPr>
      <w:r>
        <w:t xml:space="preserve">The economic rise of Bangladesh has transformed</w:t>
      </w:r>
      <w:r>
        <w:t xml:space="preserve"> </w:t>
      </w:r>
      <w:r>
        <w:rPr>
          <w:bCs/>
          <w:b/>
        </w:rPr>
        <w:t xml:space="preserve">Dangladesh, Dhaka</w:t>
      </w:r>
      <w:r>
        <w:t xml:space="preserve"> </w:t>
      </w:r>
      <w:r>
        <w:t xml:space="preserve">into a hub for ready-made garments, pharmaceuticals, and increasingly, information technology. For the</w:t>
      </w:r>
      <w:r>
        <w:t xml:space="preserve"> </w:t>
      </w:r>
      <w:r>
        <w:rPr>
          <w:bCs/>
          <w:b/>
        </w:rPr>
        <w:t xml:space="preserve">Diplomat</w:t>
      </w:r>
      <w:r>
        <w:t xml:space="preserve">, this economic surge presents both opportunities and pitfalls. The responsibility shifts from merely observing political changes to actively facilitating trade agreements that respect local labor standards and environmental concerns. The</w:t>
      </w:r>
      <w:r>
        <w:t xml:space="preserve"> </w:t>
      </w:r>
      <w:r>
        <w:rPr>
          <w:bCs/>
          <w:b/>
        </w:rPr>
        <w:t xml:space="preserve">Diplomat</w:t>
      </w:r>
      <w:r>
        <w:t xml:space="preserve"> </w:t>
      </w:r>
      <w:r>
        <w:t xml:space="preserve">must ensure that international investment flows into</w:t>
      </w:r>
      <w:r>
        <w:t xml:space="preserve"> </w:t>
      </w:r>
      <w:r>
        <w:rPr>
          <w:bCs/>
          <w:b/>
        </w:rPr>
        <w:t xml:space="preserve">Bangladesh, Dhaka</w:t>
      </w:r>
      <w:r>
        <w:t xml:space="preserve"> </w:t>
      </w:r>
      <w:r>
        <w:t xml:space="preserve">in a manner that is sustainable and beneficial to the local populace, thereby fostering goodwill and long-term partnerships.</w:t>
      </w:r>
    </w:p>
    <w:bookmarkEnd w:id="21"/>
    <w:bookmarkStart w:id="25" w:name="X6039aafad2dcd7ff320a68ca3d151fbed40d303"/>
    <w:p>
      <w:pPr>
        <w:pStyle w:val="Heading2"/>
      </w:pPr>
      <w:r>
        <w:t xml:space="preserve">3. Core Responsibilities of the Diplomat in this Region</w:t>
      </w:r>
    </w:p>
    <w:p>
      <w:pPr>
        <w:pStyle w:val="FirstParagraph"/>
      </w:pPr>
      <w:r>
        <w:t xml:space="preserve">The role of the</w:t>
      </w:r>
      <w:r>
        <w:t xml:space="preserve"> </w:t>
      </w:r>
      <w:r>
        <w:rPr>
          <w:bCs/>
          <w:b/>
        </w:rPr>
        <w:t xml:space="preserve">Diplomat</w:t>
      </w:r>
      <w:r>
        <w:t xml:space="preserve"> </w:t>
      </w:r>
      <w:r>
        <w:t xml:space="preserve">operating out of Dhaka is characterized by a unique blend of soft power and hard negotiation skills. This report identifies three primary pillars that define their work:</w:t>
      </w:r>
    </w:p>
    <w:bookmarkStart w:id="22" w:name="Xda46e3079fc72d8c8d66cb3b30cabe4ad33ca0a"/>
    <w:p>
      <w:pPr>
        <w:pStyle w:val="Heading3"/>
      </w:pPr>
      <w:r>
        <w:t xml:space="preserve">A. Cultural Diplomacy and Public Engagement</w:t>
      </w:r>
    </w:p>
    <w:p>
      <w:pPr>
        <w:pStyle w:val="FirstParagraph"/>
      </w:pPr>
      <w:r>
        <w:t xml:space="preserve">In a country where community and family structures are paramount, the</w:t>
      </w:r>
      <w:r>
        <w:t xml:space="preserve"> </w:t>
      </w:r>
      <w:r>
        <w:rPr>
          <w:bCs/>
          <w:b/>
        </w:rPr>
        <w:t xml:space="preserve">Diplomat</w:t>
      </w:r>
      <w:r>
        <w:t xml:space="preserve"> </w:t>
      </w:r>
      <w:r>
        <w:t xml:space="preserve">must excel in cultural diplomacy. Unlike Western capitals where diplomatic engagement might be more formalistic, engaging with the people of</w:t>
      </w:r>
      <w:r>
        <w:t xml:space="preserve"> </w:t>
      </w:r>
      <w:r>
        <w:rPr>
          <w:bCs/>
          <w:b/>
        </w:rPr>
        <w:t xml:space="preserve">Bangladesh, Dhaka</w:t>
      </w:r>
      <w:r>
        <w:t xml:space="preserve">, requires authenticity. The</w:t>
      </w:r>
      <w:r>
        <w:t xml:space="preserve"> </w:t>
      </w:r>
      <w:r>
        <w:rPr>
          <w:bCs/>
          <w:b/>
        </w:rPr>
        <w:t xml:space="preserve">Diplomat</w:t>
      </w:r>
      <w:r>
        <w:t xml:space="preserve"> </w:t>
      </w:r>
      <w:r>
        <w:t xml:space="preserve">is expected to participate in local festivals, engage with civil society organizations, and demonstrate a genuine understanding of Bengali culture. This approach humanizes foreign policy and builds trust that high-level treaties alone cannot achieve.</w:t>
      </w:r>
    </w:p>
    <w:bookmarkEnd w:id="22"/>
    <w:bookmarkStart w:id="23" w:name="b.-climate-change-advocacy"/>
    <w:p>
      <w:pPr>
        <w:pStyle w:val="Heading3"/>
      </w:pPr>
      <w:r>
        <w:t xml:space="preserve">B. Climate Change Advocacy</w:t>
      </w:r>
    </w:p>
    <w:p>
      <w:pPr>
        <w:pStyle w:val="FirstParagraph"/>
      </w:pPr>
      <w:r>
        <w:t xml:space="preserve">No discussion on the future of Bangladesh is complete without addressing climate change. As a delta nation, Bangladesh is on the frontlines of global warming. The</w:t>
      </w:r>
      <w:r>
        <w:t xml:space="preserve"> </w:t>
      </w:r>
      <w:r>
        <w:rPr>
          <w:bCs/>
          <w:b/>
        </w:rPr>
        <w:t xml:space="preserve">Diplomat</w:t>
      </w:r>
      <w:r>
        <w:t xml:space="preserve"> </w:t>
      </w:r>
      <w:r>
        <w:t xml:space="preserve">plays a crucial role in advocating for climate finance and adaptation technologies within international forums while simultaneously working locally in Dhaka to implement pilot projects. This dual track—international advocacy and local implementation—is essential for the</w:t>
      </w:r>
      <w:r>
        <w:t xml:space="preserve"> </w:t>
      </w:r>
      <w:r>
        <w:rPr>
          <w:bCs/>
          <w:b/>
        </w:rPr>
        <w:t xml:space="preserve">Diplomat</w:t>
      </w:r>
      <w:r>
        <w:t xml:space="preserve"> </w:t>
      </w:r>
      <w:r>
        <w:t xml:space="preserve">to maintain credibility with both their home government and the host nation.</w:t>
      </w:r>
    </w:p>
    <w:bookmarkEnd w:id="23"/>
    <w:bookmarkStart w:id="24" w:name="c.-economic-statecraft"/>
    <w:p>
      <w:pPr>
        <w:pStyle w:val="Heading3"/>
      </w:pPr>
      <w:r>
        <w:t xml:space="preserve">C. Economic Statecraft</w:t>
      </w:r>
    </w:p>
    <w:p>
      <w:pPr>
        <w:pStyle w:val="FirstParagraph"/>
      </w:pPr>
      <w:r>
        <w:t xml:space="preserve">The economic landscape of Dhaka is rapidly shifting from low-cost manufacturing to value-added industries. The</w:t>
      </w:r>
      <w:r>
        <w:t xml:space="preserve"> </w:t>
      </w:r>
      <w:r>
        <w:rPr>
          <w:bCs/>
          <w:b/>
        </w:rPr>
        <w:t xml:space="preserve">Diplomat</w:t>
      </w:r>
      <w:r>
        <w:t xml:space="preserve"> </w:t>
      </w:r>
      <w:r>
        <w:t xml:space="preserve">must facilitate knowledge transfer, support educational exchanges, and negotiate trade policies that protect emerging industries while encouraging competition. In the context of</w:t>
      </w:r>
      <w:r>
        <w:t xml:space="preserve"> </w:t>
      </w:r>
      <w:r>
        <w:rPr>
          <w:bCs/>
          <w:b/>
        </w:rPr>
        <w:t xml:space="preserve">Bangladesh, Dhaka</w:t>
      </w:r>
      <w:r>
        <w:t xml:space="preserve">, this involves navigating complex regulatory environments and ensuring that infrastructure projects meet international standards.</w:t>
      </w:r>
    </w:p>
    <w:bookmarkEnd w:id="24"/>
    <w:bookmarkEnd w:id="25"/>
    <w:bookmarkStart w:id="26" w:name="challenges-faced-by-the-diplomat"/>
    <w:p>
      <w:pPr>
        <w:pStyle w:val="Heading2"/>
      </w:pPr>
      <w:r>
        <w:t xml:space="preserve">4. Challenges Faced by the Diplomat</w:t>
      </w:r>
    </w:p>
    <w:p>
      <w:pPr>
        <w:pStyle w:val="FirstParagraph"/>
      </w:pPr>
      <w:r>
        <w:t xml:space="preserve">The path of a</w:t>
      </w:r>
      <w:r>
        <w:t xml:space="preserve"> </w:t>
      </w:r>
      <w:r>
        <w:rPr>
          <w:bCs/>
          <w:b/>
        </w:rPr>
        <w:t xml:space="preserve">Diplomat</w:t>
      </w:r>
      <w:r>
        <w:t xml:space="preserve"> </w:t>
      </w:r>
      <w:r>
        <w:t xml:space="preserve">in Dhaka is fraught with challenges. The dense population, traffic congestion, and humidity are physical realities that test resilience. However, the political and social challenges are more significant.</w:t>
      </w:r>
    </w:p>
    <w:p>
      <w:pPr>
        <w:pStyle w:val="BodyText"/>
      </w:pPr>
      <w:r>
        <w:rPr>
          <w:bCs/>
          <w:b/>
        </w:rPr>
        <w:t xml:space="preserve">Political Sensitivity:</w:t>
      </w:r>
      <w:r>
        <w:t xml:space="preserve"> </w:t>
      </w:r>
      <w:r>
        <w:t xml:space="preserve">Bangladesh has a vibrant democracy but also a history of political volatility. The</w:t>
      </w:r>
      <w:r>
        <w:t xml:space="preserve"> </w:t>
      </w:r>
      <w:r>
        <w:rPr>
          <w:bCs/>
          <w:b/>
        </w:rPr>
        <w:t xml:space="preserve">Diplomat</w:t>
      </w:r>
      <w:r>
        <w:t xml:space="preserve"> </w:t>
      </w:r>
      <w:r>
        <w:t xml:space="preserve">must remain neutral yet engaged, providing analysis to their home government without appearing to interfere in domestic politics. This balance is delicate and requires high emotional intelligence.</w:t>
      </w:r>
    </w:p>
    <w:p>
      <w:pPr>
        <w:pStyle w:val="BodyText"/>
      </w:pPr>
      <w:r>
        <w:rPr>
          <w:bCs/>
          <w:b/>
        </w:rPr>
        <w:t xml:space="preserve">Ethical Dilemmas:</w:t>
      </w:r>
      <w:r>
        <w:t xml:space="preserve"> </w:t>
      </w:r>
      <w:r>
        <w:t xml:space="preserve">In the realm of labor rights and environmental protection, the</w:t>
      </w:r>
      <w:r>
        <w:t xml:space="preserve"> </w:t>
      </w:r>
      <w:r>
        <w:rPr>
          <w:bCs/>
          <w:b/>
        </w:rPr>
        <w:t xml:space="preserve">Diplomat</w:t>
      </w:r>
      <w:r>
        <w:t xml:space="preserve"> </w:t>
      </w:r>
      <w:r>
        <w:t xml:space="preserve">often faces pressure from foreign corporations operating in Dhaka that may wish to bypass strict regulations. Upholding ethical standards while maintaining strong trade relations is a constant struggle for the modern</w:t>
      </w:r>
      <w:r>
        <w:t xml:space="preserve"> </w:t>
      </w:r>
      <w:r>
        <w:rPr>
          <w:bCs/>
          <w:b/>
        </w:rPr>
        <w:t xml:space="preserve">Diplomat</w:t>
      </w:r>
      <w:r>
        <w:t xml:space="preserve">.</w:t>
      </w:r>
    </w:p>
    <w:bookmarkEnd w:id="26"/>
    <w:bookmarkStart w:id="27" w:name="the-future-outlook-evolution-of-the-role"/>
    <w:p>
      <w:pPr>
        <w:pStyle w:val="Heading2"/>
      </w:pPr>
      <w:r>
        <w:t xml:space="preserve">5. The Future Outlook: Evolution of the Role</w:t>
      </w:r>
    </w:p>
    <w:p>
      <w:pPr>
        <w:pStyle w:val="FirstParagraph"/>
      </w:pPr>
      <w:r>
        <w:t xml:space="preserve">Looking ahead, the role of the</w:t>
      </w:r>
      <w:r>
        <w:t xml:space="preserve"> </w:t>
      </w:r>
      <w:r>
        <w:rPr>
          <w:bCs/>
          <w:b/>
        </w:rPr>
        <w:t xml:space="preserve">Diplomat</w:t>
      </w:r>
      <w:r>
        <w:t xml:space="preserve"> </w:t>
      </w:r>
      <w:r>
        <w:t xml:space="preserve">in Bangladesh will likely become even more digital and decentralized. With Dhaka’s growing tech sector, diplomatic engagement is moving online. Virtual summits and digital trade platforms are changing how relationships are built.</w:t>
      </w:r>
    </w:p>
    <w:p>
      <w:pPr>
        <w:pStyle w:val="BodyText"/>
      </w:pPr>
      <w:r>
        <w:t xml:space="preserve">Furthermore, as Bangladesh aims to graduate from Least Developed Country (LDC) status by 2026, the nature of aid and assistance will shift. The</w:t>
      </w:r>
      <w:r>
        <w:t xml:space="preserve"> </w:t>
      </w:r>
      <w:r>
        <w:rPr>
          <w:bCs/>
          <w:b/>
        </w:rPr>
        <w:t xml:space="preserve">Diplomat</w:t>
      </w:r>
      <w:r>
        <w:t xml:space="preserve"> </w:t>
      </w:r>
      <w:r>
        <w:t xml:space="preserve">will no longer be seen primarily as a provider of aid but as a partner in development. This paradigm shift requires the</w:t>
      </w:r>
      <w:r>
        <w:t xml:space="preserve"> </w:t>
      </w:r>
      <w:r>
        <w:rPr>
          <w:bCs/>
          <w:b/>
        </w:rPr>
        <w:t xml:space="preserve">Diplomat</w:t>
      </w:r>
      <w:r>
        <w:t xml:space="preserve"> </w:t>
      </w:r>
      <w:r>
        <w:t xml:space="preserve">to possess technical expertise in areas such as renewable energy, digital infrastructure, and healthcare.</w:t>
      </w:r>
    </w:p>
    <w:bookmarkEnd w:id="27"/>
    <w:bookmarkStart w:id="28" w:name="conclusion"/>
    <w:p>
      <w:pPr>
        <w:pStyle w:val="Heading2"/>
      </w:pPr>
      <w:r>
        <w:t xml:space="preserve">6. Conclusion</w:t>
      </w:r>
    </w:p>
    <w:p>
      <w:pPr>
        <w:pStyle w:val="FirstParagraph"/>
      </w:pPr>
      <w:r>
        <w:t xml:space="preserve">In conclusion, the study of diplomacy through the lens of Bangladesh offers profound insights into the complexities of modern statecraft. The city of Dhaka stands as a testament to resilience and rapid development, presenting a unique stage for diplomatic activity.</w:t>
      </w:r>
    </w:p>
    <w:p>
      <w:pPr>
        <w:pStyle w:val="BodyText"/>
      </w:pPr>
      <w:r>
        <w:t xml:space="preserve">The</w:t>
      </w:r>
      <w:r>
        <w:t xml:space="preserve"> </w:t>
      </w:r>
      <w:r>
        <w:rPr>
          <w:bCs/>
          <w:b/>
        </w:rPr>
        <w:t xml:space="preserve">Diplomat</w:t>
      </w:r>
      <w:r>
        <w:t xml:space="preserve"> </w:t>
      </w:r>
      <w:r>
        <w:t xml:space="preserve">operating in this region must be more than a policy expert; they must be a cultural ambassador, an environmental advocate, and an economic strategist. Their work directly impacts the lives of millions in Bangladesh and contributes to global stability. As</w:t>
      </w:r>
      <w:r>
        <w:t xml:space="preserve"> </w:t>
      </w:r>
      <w:r>
        <w:rPr>
          <w:bCs/>
          <w:b/>
        </w:rPr>
        <w:t xml:space="preserve">Bangladesh, Dhaka</w:t>
      </w:r>
      <w:r>
        <w:t xml:space="preserve"> </w:t>
      </w:r>
      <w:r>
        <w:t xml:space="preserve">continues to rise on the global stage, the effectiveness of its international partners will largely depend on the capability and empathy of their appointed</w:t>
      </w:r>
      <w:r>
        <w:t xml:space="preserve"> </w:t>
      </w:r>
      <w:r>
        <w:rPr>
          <w:bCs/>
          <w:b/>
        </w:rPr>
        <w:t xml:space="preserve">Diplomat</w:t>
      </w:r>
      <w:r>
        <w:t xml:space="preserve">s.</w:t>
      </w:r>
    </w:p>
    <w:p>
      <w:pPr>
        <w:pStyle w:val="BodyText"/>
      </w:pPr>
      <w:r>
        <w:t xml:space="preserve">This book report underscores that successful diplomacy is not just about signing documents; it is about building lasting relationships rooted in mutual respect and shared goals. For nations seeking to engage with South Asia, mastering the diplomatic nuances of Dhaka is not optional—it is essential.</w:t>
      </w:r>
    </w:p>
    <w:p>
      <w:r>
        <w:pict>
          <v:rect style="width:0;height:1.5pt" o:hralign="center" o:hrstd="t" o:hr="t"/>
        </w:pict>
      </w:r>
    </w:p>
    <w:p>
      <w:pPr>
        <w:pStyle w:val="FirstParagraph"/>
      </w:pPr>
      <w:r>
        <w:rPr>
          <w:iCs/>
          <w:i/>
        </w:rPr>
        <w:t xml:space="preserve">Note: This report synthesizes general principles of international relations and specific contextual factors relevant to Bangladesh, Dhaka. It serves as a framework for understanding the evolving role of the Diplomat in this critical geopolitical zone.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Bangladesh, Dhaka</dc:title>
  <dc:creator/>
  <dc:language>en</dc:language>
  <cp:keywords/>
  <dcterms:created xsi:type="dcterms:W3CDTF">2026-07-29T17:21:42Z</dcterms:created>
  <dcterms:modified xsi:type="dcterms:W3CDTF">2026-07-29T17:21:42Z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