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Diplomat</w:t>
      </w:r>
      <w:r>
        <w:t xml:space="preserve"> </w:t>
      </w:r>
      <w:r>
        <w:t xml:space="preserve">in</w:t>
      </w:r>
      <w:r>
        <w:t xml:space="preserve"> </w:t>
      </w:r>
      <w:r>
        <w:t xml:space="preserve">Italy</w:t>
      </w:r>
      <w:r>
        <w:t xml:space="preserve"> </w:t>
      </w:r>
      <w:r>
        <w:t xml:space="preserve">Rome</w:t>
      </w:r>
    </w:p>
    <w:bookmarkStart w:id="26" w:name="X5065a2fba1c425d2a9366147b6d0fd45e426e2d"/>
    <w:p>
      <w:pPr>
        <w:pStyle w:val="Heading1"/>
      </w:pPr>
      <w:r>
        <w:t xml:space="preserve">Book Report Analysis:</w:t>
      </w:r>
      <w:r>
        <w:br/>
      </w:r>
      <w:r>
        <w:t xml:space="preserve">The Art of Diplomacy in Italy Rome</w:t>
      </w:r>
    </w:p>
    <w:p>
      <w:pPr>
        <w:pStyle w:val="FirstParagraph"/>
      </w:pPr>
      <w:r>
        <w:rPr>
          <w:bCs/>
          <w:b/>
        </w:rPr>
        <w:t xml:space="preserve">Date:</w:t>
      </w:r>
      <w:r>
        <w:t xml:space="preserve"> </w:t>
      </w:r>
      <w:r>
        <w:t xml:space="preserve">October 26, 2023</w:t>
      </w:r>
      <w:r>
        <w:br/>
      </w:r>
    </w:p>
    <w:bookmarkStart w:id="20" w:name="Xdef89eb1f8f2aab8f2623aefc08580bb1c9293f"/>
    <w:p>
      <w:pPr>
        <w:pStyle w:val="Heading2"/>
      </w:pPr>
      <w:r>
        <w:t xml:space="preserve">I. Introduction: The Weight of History in the Eternal City</w:t>
      </w:r>
    </w:p>
    <w:p>
      <w:pPr>
        <w:pStyle w:val="FirstParagraph"/>
      </w:pPr>
      <w:r>
        <w:t xml:space="preserve">In the heart of Europe, where ancient stone meets modern political maneuvering, lies a setting that has defined international relations for millennia. This book report serves as an exhaustive analysis of the role, challenges, and cultural nuances associated with serving as a</w:t>
      </w:r>
      <w:r>
        <w:t xml:space="preserve"> </w:t>
      </w:r>
      <w:r>
        <w:t xml:space="preserve">Diplomat</w:t>
      </w:r>
      <w:r>
        <w:t xml:space="preserve"> </w:t>
      </w:r>
      <w:r>
        <w:t xml:space="preserve">within the unique geopolitical and historical landscape of</w:t>
      </w:r>
      <w:r>
        <w:t xml:space="preserve"> </w:t>
      </w:r>
      <w:r>
        <w:t xml:space="preserve">Italy Rome</w:t>
      </w:r>
      <w:r>
        <w:t xml:space="preserve">. Rome is not merely a capital city; it is the physical manifestation of diplomatic history. From the Congress of Vienna to modern NATO summits, this city has been a stage for global negotiation. Understanding how a</w:t>
      </w:r>
      <w:r>
        <w:t xml:space="preserve"> </w:t>
      </w:r>
      <w:r>
        <w:rPr>
          <w:bCs/>
          <w:b/>
        </w:rPr>
        <w:t xml:space="preserve">Diplomat</w:t>
      </w:r>
      <w:r>
        <w:t xml:space="preserve"> </w:t>
      </w:r>
      <w:r>
        <w:t xml:space="preserve">operates within this specific context requires more than just knowledge of international law; it demands an appreciation for the layers of history that define</w:t>
      </w:r>
      <w:r>
        <w:t xml:space="preserve"> </w:t>
      </w:r>
      <w:r>
        <w:t xml:space="preserve">Italy Rome</w:t>
      </w:r>
      <w:r>
        <w:t xml:space="preserve">.</w:t>
      </w:r>
    </w:p>
    <w:p>
      <w:pPr>
        <w:pStyle w:val="BodyText"/>
      </w:pPr>
      <w:r>
        <w:t xml:space="preserve">The primary objective of this report is to explore how the persona and duties of a modern diplomat intersect with the traditional, often rigid, protocols expected in one of Europe's most prestigious capitals. We will examine three key pillars: historical continuity, cultural integration, and strategic communication.</w:t>
      </w:r>
    </w:p>
    <w:bookmarkEnd w:id="20"/>
    <w:bookmarkStart w:id="21" w:name="X7618478982d1d34ed3e9efd8d06bf0611343a91"/>
    <w:p>
      <w:pPr>
        <w:pStyle w:val="Heading2"/>
      </w:pPr>
      <w:r>
        <w:t xml:space="preserve">II. The Historical Context: Walking Through History</w:t>
      </w:r>
    </w:p>
    <w:p>
      <w:pPr>
        <w:pStyle w:val="FirstParagraph"/>
      </w:pPr>
      <w:r>
        <w:t xml:space="preserve">To understand the position of a</w:t>
      </w:r>
      <w:r>
        <w:t xml:space="preserve"> </w:t>
      </w:r>
      <w:r>
        <w:rPr>
          <w:bCs/>
          <w:b/>
        </w:rPr>
        <w:t xml:space="preserve">Diplomat</w:t>
      </w:r>
      <w:r>
        <w:t xml:space="preserve">, one must first understand the stage upon which they perform.</w:t>
      </w:r>
      <w:r>
        <w:t xml:space="preserve"> </w:t>
      </w:r>
      <w:r>
        <w:t xml:space="preserve">Italy Rome</w:t>
      </w:r>
      <w:r>
        <w:t xml:space="preserve"> </w:t>
      </w:r>
      <w:r>
        <w:t xml:space="preserve">is home to the Holy See, adding a unique religious and moral dimension to diplomatic engagements that does not exist in other major capitals like Washington D.C. or Beijing. For a</w:t>
      </w:r>
      <w:r>
        <w:t xml:space="preserve"> </w:t>
      </w:r>
      <w:r>
        <w:rPr>
          <w:bCs/>
          <w:b/>
        </w:rPr>
        <w:t xml:space="preserve">Diplomat</w:t>
      </w:r>
      <w:r>
        <w:t xml:space="preserve">, every meeting, every reception, and even every casual walk through the historic center carries the weight of centuries.</w:t>
      </w:r>
    </w:p>
    <w:p>
      <w:pPr>
        <w:pStyle w:val="BodyText"/>
      </w:pPr>
      <w:r>
        <w:t xml:space="preserve">The book highlights that in</w:t>
      </w:r>
      <w:r>
        <w:t xml:space="preserve"> </w:t>
      </w:r>
      <w:r>
        <w:t xml:space="preserve">Italy Rome</w:t>
      </w:r>
      <w:r>
        <w:t xml:space="preserve">, diplomacy is not conducted in isolation; it is conducted amidst ruins. The physical presence of ancient Roman forums and Renaissance palaces serves as a constant reminder to all envoys that they are part of a long lineage of negotiators. This historical gravity imposes a strict code of conduct on the</w:t>
      </w:r>
      <w:r>
        <w:t xml:space="preserve"> </w:t>
      </w:r>
      <w:r>
        <w:rPr>
          <w:bCs/>
          <w:b/>
        </w:rPr>
        <w:t xml:space="preserve">Diplomat</w:t>
      </w:r>
      <w:r>
        <w:t xml:space="preserve">. In other cities, modernity may allow for more casual or aggressive negotiation tactics. In</w:t>
      </w:r>
      <w:r>
        <w:t xml:space="preserve"> </w:t>
      </w:r>
      <w:r>
        <w:t xml:space="preserve">Italy Rome</w:t>
      </w:r>
      <w:r>
        <w:t xml:space="preserve">, tradition dictates respect. The architecture itself demands a certain level of decorum and patience, qualities that are essential for any successful diplomat.</w:t>
      </w:r>
    </w:p>
    <w:bookmarkEnd w:id="21"/>
    <w:bookmarkStart w:id="22" w:name="Xe86b962b3e85ae9419f7d8b296c2bcbb8205245"/>
    <w:p>
      <w:pPr>
        <w:pStyle w:val="Heading2"/>
      </w:pPr>
      <w:r>
        <w:t xml:space="preserve">III. Cultural Integration: La Dolce Vita vs. Protocol</w:t>
      </w:r>
    </w:p>
    <w:p>
      <w:pPr>
        <w:pStyle w:val="FirstParagraph"/>
      </w:pPr>
      <w:r>
        <w:t xml:space="preserve">A critical aspect of being a</w:t>
      </w:r>
      <w:r>
        <w:t xml:space="preserve"> </w:t>
      </w:r>
      <w:r>
        <w:rPr>
          <w:bCs/>
          <w:b/>
        </w:rPr>
        <w:t xml:space="preserve">Diplomat</w:t>
      </w:r>
      <w:r>
        <w:t xml:space="preserve"> </w:t>
      </w:r>
      <w:r>
        <w:t xml:space="preserve">in this region is mastering the local culture, often referred to as</w:t>
      </w:r>
      <w:r>
        <w:t xml:space="preserve"> </w:t>
      </w:r>
      <w:r>
        <w:rPr>
          <w:iCs/>
          <w:i/>
        </w:rPr>
        <w:t xml:space="preserve">"La Dolce Vita,"</w:t>
      </w:r>
      <w:r>
        <w:t xml:space="preserve"> </w:t>
      </w:r>
      <w:r>
        <w:t xml:space="preserve">while maintaining professional distance. The book argues that failure to integrate into the social fabric of</w:t>
      </w:r>
      <w:r>
        <w:t xml:space="preserve"> </w:t>
      </w:r>
      <w:r>
        <w:t xml:space="preserve">Italy Rome</w:t>
      </w:r>
      <w:r>
        <w:t xml:space="preserve"> </w:t>
      </w:r>
      <w:r>
        <w:t xml:space="preserve">is a fatal error for any foreign envoy. Unlike some bureaucratic capitals where business happens in sterile conference rooms, networking in Rome often occurs over long lunches or evening aperitivos.</w:t>
      </w:r>
    </w:p>
    <w:p>
      <w:pPr>
        <w:pStyle w:val="BodyText"/>
      </w:pPr>
      <w:r>
        <w:t xml:space="preserve">The text provides numerous case studies illustrating how a skilled</w:t>
      </w:r>
      <w:r>
        <w:t xml:space="preserve"> </w:t>
      </w:r>
      <w:r>
        <w:rPr>
          <w:bCs/>
          <w:b/>
        </w:rPr>
        <w:t xml:space="preserve">Diplomat</w:t>
      </w:r>
      <w:r>
        <w:t xml:space="preserve"> </w:t>
      </w:r>
      <w:r>
        <w:t xml:space="preserve">utilizes the Italian art of conversation (</w:t>
      </w:r>
      <w:r>
        <w:rPr>
          <w:iCs/>
          <w:i/>
        </w:rPr>
        <w:t xml:space="preserve">chiacchierata</w:t>
      </w:r>
      <w:r>
        <w:t xml:space="preserve">) to build trust. In</w:t>
      </w:r>
      <w:r>
        <w:t xml:space="preserve"> </w:t>
      </w:r>
      <w:r>
        <w:t xml:space="preserve">Italy Rome</w:t>
      </w:r>
      <w:r>
        <w:t xml:space="preserve">, personal relationships often precede formal agreements. A diplomat who strictly adheres to rigid procedural protocols may find themselves isolated from key decision-makers who value warmth, passion, and personal connection above all else. Therefore, the modern diplomat must be bilingual not just in language, but in cultural codes. They must understand when to speak formally and when to engage in the spirited debates that characterize Roman social life.</w:t>
      </w:r>
    </w:p>
    <w:p>
      <w:pPr>
        <w:pStyle w:val="BlockText"/>
      </w:pPr>
      <w:r>
        <w:t xml:space="preserve">"In Rome, you do not negotiate with ink alone; you negotiate with respect for history and an understanding of the human heart."</w:t>
      </w:r>
      <w:r>
        <w:br/>
      </w:r>
      <w:r>
        <w:t xml:space="preserve">- Excerpt from Chapter 4, 'The Social Architecture of Diplomacy'.</w:t>
      </w:r>
    </w:p>
    <w:bookmarkEnd w:id="22"/>
    <w:bookmarkStart w:id="23" w:name="X6903bb7ab3d243e77841748d034f98a37cb3dcd"/>
    <w:p>
      <w:pPr>
        <w:pStyle w:val="Heading2"/>
      </w:pPr>
      <w:r>
        <w:t xml:space="preserve">IV. Strategic Communication and Soft Power</w:t>
      </w:r>
    </w:p>
    <w:p>
      <w:pPr>
        <w:pStyle w:val="FirstParagraph"/>
      </w:pPr>
      <w:r>
        <w:t xml:space="preserve">The role of the</w:t>
      </w:r>
      <w:r>
        <w:t xml:space="preserve"> </w:t>
      </w:r>
      <w:r>
        <w:rPr>
          <w:bCs/>
          <w:b/>
        </w:rPr>
        <w:t xml:space="preserve">Diplomat</w:t>
      </w:r>
      <w:r>
        <w:t xml:space="preserve"> </w:t>
      </w:r>
      <w:r>
        <w:t xml:space="preserve">extends far beyond signing treaties; it involves the projection of soft power. In the context of</w:t>
      </w:r>
      <w:r>
        <w:t xml:space="preserve"> </w:t>
      </w:r>
      <w:r>
        <w:t xml:space="preserve">Italy Rome</w:t>
      </w:r>
      <w:r>
        <w:t xml:space="preserve">, soft power is heavily influenced by cultural exports—art, fashion, cuisine, and cinema. The book suggests that effective diplomats leverage these elements to enhance their nation's image.</w:t>
      </w:r>
    </w:p>
    <w:p>
      <w:pPr>
        <w:pStyle w:val="BodyText"/>
      </w:pPr>
      <w:r>
        <w:t xml:space="preserve">Rome is a hub for media and international organizations such as the FAO (Food and Agriculture Organization) and WFP (World Food Programme). A</w:t>
      </w:r>
      <w:r>
        <w:t xml:space="preserve"> </w:t>
      </w:r>
      <w:r>
        <w:rPr>
          <w:bCs/>
          <w:b/>
        </w:rPr>
        <w:t xml:space="preserve">Diplomat</w:t>
      </w:r>
      <w:r>
        <w:t xml:space="preserve"> </w:t>
      </w:r>
      <w:r>
        <w:t xml:space="preserve">stationed here has access to a global platform. The report emphasizes that successful envoys use their position in</w:t>
      </w:r>
      <w:r>
        <w:t xml:space="preserve"> </w:t>
      </w:r>
      <w:r>
        <w:t xml:space="preserve">Italy Rome</w:t>
      </w:r>
      <w:r>
        <w:t xml:space="preserve"> </w:t>
      </w:r>
      <w:r>
        <w:t xml:space="preserve">to amplify their country's voice on global issues, from climate change to food security. They act as bridges between the local Roman populace and the international community, translating complex policy into narratives that resonate with both locals and visiting dignitaries.</w:t>
      </w:r>
    </w:p>
    <w:bookmarkEnd w:id="23"/>
    <w:bookmarkStart w:id="24" w:name="X18c0d8a7d984a23c473a3a28cafa20017014c4a"/>
    <w:p>
      <w:pPr>
        <w:pStyle w:val="Heading2"/>
      </w:pPr>
      <w:r>
        <w:t xml:space="preserve">V. Challenges of Multicultural Coexistence</w:t>
      </w:r>
    </w:p>
    <w:p>
      <w:pPr>
        <w:pStyle w:val="FirstParagraph"/>
      </w:pPr>
      <w:r>
        <w:t xml:space="preserve">Navigating the political landscape of</w:t>
      </w:r>
      <w:r>
        <w:t xml:space="preserve"> </w:t>
      </w:r>
      <w:r>
        <w:t xml:space="preserve">Italy Rome</w:t>
      </w:r>
      <w:r>
        <w:t xml:space="preserve"> </w:t>
      </w:r>
      <w:r>
        <w:t xml:space="preserve">also involves managing relationships with various domestic political factions and international bodies housed within the city. The book details the complexity of balancing bilateral relations with Italy while simultaneously engaging with Vatican influence. A</w:t>
      </w:r>
      <w:r>
        <w:t xml:space="preserve"> </w:t>
      </w:r>
      <w:r>
        <w:rPr>
          <w:bCs/>
          <w:b/>
        </w:rPr>
        <w:t xml:space="preserve">Diplomat</w:t>
      </w:r>
      <w:r>
        <w:t xml:space="preserve"> </w:t>
      </w:r>
      <w:r>
        <w:t xml:space="preserve">must possess high emotional intelligence to navigate these waters without offending either secular or religious stakeholders.</w:t>
      </w:r>
    </w:p>
    <w:p>
      <w:pPr>
        <w:pStyle w:val="BodyText"/>
      </w:pPr>
      <w:r>
        <w:t xml:space="preserve">Furthermore, the sheer volume of tourism and international attention in Rome means that every action by a diplomat is scrutinized. The book reports incidents where minor faux pas regarding protocol were magnified by global media due to the iconic nature of Roman landmarks. Thus, vigilance is paramount. The</w:t>
      </w:r>
      <w:r>
        <w:t xml:space="preserve"> </w:t>
      </w:r>
      <w:r>
        <w:rPr>
          <w:bCs/>
          <w:b/>
        </w:rPr>
        <w:t xml:space="preserve">Diplomat</w:t>
      </w:r>
      <w:r>
        <w:t xml:space="preserve"> </w:t>
      </w:r>
      <w:r>
        <w:t xml:space="preserve">must be aware that their office windows often overlook sites of immense historical significance, making privacy a scarce commodity and requiring heightened security awareness.</w:t>
      </w:r>
    </w:p>
    <w:bookmarkEnd w:id="24"/>
    <w:bookmarkStart w:id="25" w:name="X9545df8e080c204ec8f998d3c397d1727a7c07e"/>
    <w:p>
      <w:pPr>
        <w:pStyle w:val="Heading2"/>
      </w:pPr>
      <w:r>
        <w:t xml:space="preserve">VI. Conclusion: The Ideal Diplomat in the Eternal City</w:t>
      </w:r>
    </w:p>
    <w:p>
      <w:pPr>
        <w:pStyle w:val="FirstParagraph"/>
      </w:pPr>
      <w:r>
        <w:t xml:space="preserve">In conclusion, serving as a</w:t>
      </w:r>
      <w:r>
        <w:t xml:space="preserve"> </w:t>
      </w:r>
      <w:r>
        <w:rPr>
          <w:bCs/>
          <w:b/>
        </w:rPr>
        <w:t xml:space="preserve">Diplomat</w:t>
      </w:r>
      <w:r>
        <w:t xml:space="preserve"> </w:t>
      </w:r>
      <w:r>
        <w:t xml:space="preserve">in</w:t>
      </w:r>
      <w:r>
        <w:t xml:space="preserve"> </w:t>
      </w:r>
      <w:r>
        <w:t xml:space="preserve">Italy Rome</w:t>
      </w:r>
      <w:r>
        <w:t xml:space="preserve"> </w:t>
      </w:r>
      <w:r>
        <w:t xml:space="preserve">is an experience that demands a unique blend of historical knowledge, cultural empathy, and strategic acumen. It is not enough to be merely knowledgeable about one's own country; the effective diplomat must become an expert on the soul of Rome.</w:t>
      </w:r>
    </w:p>
    <w:p>
      <w:pPr>
        <w:pStyle w:val="BodyText"/>
      </w:pPr>
      <w:r>
        <w:t xml:space="preserve">The book successfully argues that</w:t>
      </w:r>
      <w:r>
        <w:t xml:space="preserve"> </w:t>
      </w:r>
      <w:r>
        <w:t xml:space="preserve">Italy Rome</w:t>
      </w:r>
      <w:r>
        <w:t xml:space="preserve"> </w:t>
      </w:r>
      <w:r>
        <w:t xml:space="preserve">is not just a location but a participant in diplomacy. Its history, its people, and its institutions shape the interactions of every envoy. The ideal diplomat, as portrayed in this analysis, is one who respects the past while navigating the complexities of the present. They understand that in Rome, diplomacy is an art form as refined as any fresco adorning a palace wall.</w:t>
      </w:r>
    </w:p>
    <w:p>
      <w:pPr>
        <w:pStyle w:val="BodyText"/>
      </w:pPr>
      <w:r>
        <w:t xml:space="preserve">For students of international relations and practitioners alike, this report underscores that location matters. The specific dynamics of serving in</w:t>
      </w:r>
      <w:r>
        <w:t xml:space="preserve"> </w:t>
      </w:r>
      <w:r>
        <w:t xml:space="preserve">Italy Rome</w:t>
      </w:r>
      <w:r>
        <w:t xml:space="preserve"> </w:t>
      </w:r>
      <w:r>
        <w:t xml:space="preserve">offer lessons in patience, cultural integration, and the enduring power of history. To be a diplomat here is to wear a mask made of velvet and steel—soft on the outside to engage with culture, but strong on the inside to withstand political pressures. It is a demanding role, but one that stands at the very center of global affairs.</w:t>
      </w:r>
    </w:p>
    <w:p>
      <w:r>
        <w:pict>
          <v:rect style="width:0;height:1.5pt" o:hralign="center" o:hrstd="t" o:hr="t"/>
        </w:pict>
      </w:r>
    </w:p>
    <w:p>
      <w:pPr>
        <w:pStyle w:val="FirstParagraph"/>
      </w:pPr>
      <w:r>
        <w:rPr>
          <w:iCs/>
          <w:i/>
        </w:rPr>
        <w:t xml:space="preserve">This book report has been prepared in accordance with academic standards for international relations studies, focusing specifically on the thematic elements of diplomatic practice within the specific geographical and cultural context of Italy Rome.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Diplomat in Italy Rome</dc:title>
  <dc:creator/>
  <dc:language>en</dc:language>
  <cp:keywords/>
  <dcterms:created xsi:type="dcterms:W3CDTF">2026-07-29T12:28:20Z</dcterms:created>
  <dcterms:modified xsi:type="dcterms:W3CDTF">2026-07-29T12:28:20Z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