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Morocco</w:t>
      </w:r>
      <w:r>
        <w:t xml:space="preserve"> </w:t>
      </w:r>
      <w:r>
        <w:t xml:space="preserve">Casablanca</w:t>
      </w:r>
    </w:p>
    <w:bookmarkStart w:id="25" w:name="X3d88c8e3e47127b5bebf4d6762e310f367ffb75"/>
    <w:p>
      <w:pPr>
        <w:pStyle w:val="Heading1"/>
      </w:pPr>
      <w:r>
        <w:t xml:space="preserve">Diplomatic Analysis: The Role of the Diplomat in Morocco Casablanca</w:t>
      </w:r>
    </w:p>
    <w:p>
      <w:pPr>
        <w:pStyle w:val="FirstParagraph"/>
      </w:pPr>
      <w:r>
        <w:t xml:space="preserve">The modern era of international relations is defined less by grand declarations and more by the nuanced, persistent work carried out within economic hubs and cultural crossroads. In this context, the figure of the</w:t>
      </w:r>
      <w:r>
        <w:t xml:space="preserve"> </w:t>
      </w:r>
      <w:r>
        <w:rPr>
          <w:bCs/>
          <w:b/>
        </w:rPr>
        <w:t xml:space="preserve">Diplomat</w:t>
      </w:r>
      <w:r>
        <w:t xml:space="preserve"> </w:t>
      </w:r>
      <w:r>
        <w:t xml:space="preserve">has evolved from a mere messenger of state policy into a complex actor involved in economic promotion, cultural mediation, and strategic networking. Nowhere is this evolution more palpable than in Morocco Casablanca, a city that serves as the economic engine of North Africa and a pivotal gateway between Europe, Africa, and the Americas. This report examines the multifaceted role of the</w:t>
      </w:r>
      <w:r>
        <w:t xml:space="preserve"> </w:t>
      </w:r>
      <w:r>
        <w:rPr>
          <w:bCs/>
          <w:b/>
        </w:rPr>
        <w:t xml:space="preserve">Diplomat</w:t>
      </w:r>
      <w:r>
        <w:t xml:space="preserve"> </w:t>
      </w:r>
      <w:r>
        <w:t xml:space="preserve">operating within this dynamic environment, exploring how specific diplomatic strategies are employed to leverage opportunities in Morocco Casablanca while navigating its unique socio-political landscape.</w:t>
      </w:r>
    </w:p>
    <w:bookmarkStart w:id="20" w:name="X7132270fa775e9c3ad24466b9007dacfc25b573"/>
    <w:p>
      <w:pPr>
        <w:pStyle w:val="Heading2"/>
      </w:pPr>
      <w:r>
        <w:t xml:space="preserve">The Strategic Significance of Morocco Casablanca</w:t>
      </w:r>
    </w:p>
    <w:p>
      <w:pPr>
        <w:pStyle w:val="FirstParagraph"/>
      </w:pPr>
      <w:r>
        <w:t xml:space="preserve">To understand the function of the</w:t>
      </w:r>
      <w:r>
        <w:t xml:space="preserve"> </w:t>
      </w:r>
      <w:r>
        <w:rPr>
          <w:bCs/>
          <w:b/>
        </w:rPr>
        <w:t xml:space="preserve">Diplomat</w:t>
      </w:r>
      <w:r>
        <w:t xml:space="preserve">, one must first appreciate the strategic gravity of their location. Morocco Casablanca is not merely a port city; it is a continental hub. As the economic capital of Morocco, it houses the stock exchange, major banks, and regional headquarters for multinational corporations seeking access to both African markets and European consumers. For any foreign mission operating in this region, Morocco Casablanca represents a testing ground for broader African engagement strategies.</w:t>
      </w:r>
    </w:p>
    <w:p>
      <w:pPr>
        <w:pStyle w:val="BodyText"/>
      </w:pPr>
      <w:r>
        <w:t xml:space="preserve">The geography of Morocco Casablanca offers unique advantages. Its proximity to Europe across the Strait of Gibraltar makes it a natural partner in energy security, migration management, and trade facilitation. However, its true value lies in its role as an anchor for African integration initiatives. Therefore, the</w:t>
      </w:r>
      <w:r>
        <w:t xml:space="preserve"> </w:t>
      </w:r>
      <w:r>
        <w:rPr>
          <w:bCs/>
          <w:b/>
        </w:rPr>
        <w:t xml:space="preserve">Diplomat</w:t>
      </w:r>
      <w:r>
        <w:t xml:space="preserve"> </w:t>
      </w:r>
      <w:r>
        <w:t xml:space="preserve">stationed here cannot limit their scope to bilateral relations with Rabat; they must engage deeply with local business leaders, civil society organizations within Morocco Casablanca, and regional bodies that influence continental policy.</w:t>
      </w:r>
    </w:p>
    <w:bookmarkEnd w:id="20"/>
    <w:bookmarkStart w:id="21" w:name="X4054d7d41430b5383eb42d54b0d3e31c6ea9faf"/>
    <w:p>
      <w:pPr>
        <w:pStyle w:val="Heading2"/>
      </w:pPr>
      <w:r>
        <w:t xml:space="preserve">The Evolving Role of the Diplomat in Economic Diplomacy</w:t>
      </w:r>
    </w:p>
    <w:p>
      <w:pPr>
        <w:pStyle w:val="FirstParagraph"/>
      </w:pPr>
      <w:r>
        <w:t xml:space="preserve">In recent years, the mandate of the</w:t>
      </w:r>
      <w:r>
        <w:t xml:space="preserve"> </w:t>
      </w:r>
      <w:r>
        <w:rPr>
          <w:bCs/>
          <w:b/>
        </w:rPr>
        <w:t xml:space="preserve">Diplomat</w:t>
      </w:r>
      <w:r>
        <w:t xml:space="preserve"> </w:t>
      </w:r>
      <w:r>
        <w:t xml:space="preserve">has shifted significantly toward economic diplomacy. In Morocco Casablanca, this shift is particularly pronounced due to the aggressive industrial policies pursued by Moroccan authorities, such as the "Maroc 2030" initiative which aims to strengthen sectors like automotive manufacturing, aerospace, and renewable energy.</w:t>
      </w:r>
    </w:p>
    <w:p>
      <w:pPr>
        <w:pStyle w:val="BodyText"/>
      </w:pPr>
      <w:r>
        <w:t xml:space="preserve">The contemporary</w:t>
      </w:r>
      <w:r>
        <w:t xml:space="preserve"> </w:t>
      </w:r>
      <w:r>
        <w:rPr>
          <w:bCs/>
          <w:b/>
        </w:rPr>
        <w:t xml:space="preserve">Diplomat</w:t>
      </w:r>
      <w:r>
        <w:t xml:space="preserve"> </w:t>
      </w:r>
      <w:r>
        <w:t xml:space="preserve">in this city acts as a bridge-builder. They are no longer content with hosting traditional receptions; they are actively participating in trade delegations, facilitating joint ventures between Moroccan enterprises and foreign investors, and advocating for regulatory harmonization that benefits cross-border commerce. For instance, when European or American companies look to expand their footprint into Africa, Morocco Casablanca is often the first point of contact. The</w:t>
      </w:r>
      <w:r>
        <w:t xml:space="preserve"> </w:t>
      </w:r>
      <w:r>
        <w:rPr>
          <w:bCs/>
          <w:b/>
        </w:rPr>
        <w:t xml:space="preserve">Diplomat</w:t>
      </w:r>
      <w:r>
        <w:t xml:space="preserve"> </w:t>
      </w:r>
      <w:r>
        <w:t xml:space="preserve">plays a crucial role in de-risking these investments by providing political intelligence, facilitating introductions to key stakeholders in the Moroccan business community, and ensuring that foreign enterprises understand the local regulatory environment.</w:t>
      </w:r>
    </w:p>
    <w:p>
      <w:pPr>
        <w:pStyle w:val="BodyText"/>
      </w:pPr>
      <w:r>
        <w:t xml:space="preserve">This economic role requires a high degree of cultural competence. The business culture in Morocco Casablanca is deeply rooted in relationships and trust. A successful</w:t>
      </w:r>
      <w:r>
        <w:t xml:space="preserve"> </w:t>
      </w:r>
      <w:r>
        <w:rPr>
          <w:bCs/>
          <w:b/>
        </w:rPr>
        <w:t xml:space="preserve">Diplomat</w:t>
      </w:r>
      <w:r>
        <w:t xml:space="preserve"> </w:t>
      </w:r>
      <w:r>
        <w:t xml:space="preserve">understands that formal contracts are important, but personal rapport built over mint tea and extended conversations is often what seals deals. This human element distinguishes the effective</w:t>
      </w:r>
      <w:r>
        <w:t xml:space="preserve"> </w:t>
      </w:r>
      <w:r>
        <w:rPr>
          <w:bCs/>
          <w:b/>
        </w:rPr>
        <w:t xml:space="preserve">Diplomat</w:t>
      </w:r>
      <w:r>
        <w:t xml:space="preserve"> </w:t>
      </w:r>
      <w:r>
        <w:t xml:space="preserve">from those who rely solely on institutional power.</w:t>
      </w:r>
    </w:p>
    <w:bookmarkEnd w:id="21"/>
    <w:bookmarkStart w:id="22" w:name="X374ad29bc6c7ba930fbce06eccf340013b9dc4d"/>
    <w:p>
      <w:pPr>
        <w:pStyle w:val="Heading2"/>
      </w:pPr>
      <w:r>
        <w:t xml:space="preserve">Cultural Mediation and Soft Power in Morocco Casablanca</w:t>
      </w:r>
    </w:p>
    <w:p>
      <w:pPr>
        <w:pStyle w:val="FirstParagraph"/>
      </w:pPr>
      <w:r>
        <w:t xml:space="preserve">Beyond economics, the</w:t>
      </w:r>
      <w:r>
        <w:t xml:space="preserve"> </w:t>
      </w:r>
      <w:r>
        <w:rPr>
          <w:bCs/>
          <w:b/>
        </w:rPr>
        <w:t xml:space="preserve">Diplomat</w:t>
      </w:r>
      <w:r>
        <w:t xml:space="preserve"> </w:t>
      </w:r>
      <w:r>
        <w:t xml:space="preserve">serves as a vital cultural mediator. Morocco is known for its moderate Islamic tradition and its history of coexistence among different faiths and cultures. In Morocco Casablanca, a cosmopolitan metropolis where modernity intersects with tradition, this balance is delicate yet vibrant.</w:t>
      </w:r>
    </w:p>
    <w:p>
      <w:pPr>
        <w:pStyle w:val="BodyText"/>
      </w:pPr>
      <w:r>
        <w:t xml:space="preserve">The</w:t>
      </w:r>
      <w:r>
        <w:t xml:space="preserve"> </w:t>
      </w:r>
      <w:r>
        <w:rPr>
          <w:bCs/>
          <w:b/>
        </w:rPr>
        <w:t xml:space="preserve">Diplomat</w:t>
      </w:r>
      <w:r>
        <w:t xml:space="preserve"> </w:t>
      </w:r>
      <w:r>
        <w:t xml:space="preserve">utilizes soft power to enhance their country’s image. This involves supporting cultural exchanges, art exhibitions, and educational partnerships that highlight shared values between the sending state and Morocco Casablanca. By celebrating linguistic diversity—where Arabic, Berber (Amazigh), French, and increasingly English are spoken—the</w:t>
      </w:r>
      <w:r>
        <w:t xml:space="preserve"> </w:t>
      </w:r>
      <w:r>
        <w:rPr>
          <w:bCs/>
          <w:b/>
        </w:rPr>
        <w:t xml:space="preserve">Diplomat</w:t>
      </w:r>
      <w:r>
        <w:t xml:space="preserve"> </w:t>
      </w:r>
      <w:r>
        <w:t xml:space="preserve">demonstrates respect for local identity while fostering mutual understanding. In an era of rising global tensions, this cultural bridge-building is essential.</w:t>
      </w:r>
    </w:p>
    <w:p>
      <w:pPr>
        <w:pStyle w:val="BodyText"/>
      </w:pPr>
      <w:r>
        <w:t xml:space="preserve">Furthermore, the</w:t>
      </w:r>
      <w:r>
        <w:t xml:space="preserve"> </w:t>
      </w:r>
      <w:r>
        <w:rPr>
          <w:bCs/>
          <w:b/>
        </w:rPr>
        <w:t xml:space="preserve">Diplomat</w:t>
      </w:r>
      <w:r>
        <w:t xml:space="preserve"> </w:t>
      </w:r>
      <w:r>
        <w:t xml:space="preserve">often engages in public diplomacy through social media and public events within Morocco Casablanca. They must navigate sensitive topics regarding human rights, democracy, and gender equality with tact and precision. The goal is not to impose external standards but to engage in dialogue that respects local agency while upholding universal principles. This nuanced approach helps maintain long-term stability in relations with the Moroccan government and its people.</w:t>
      </w:r>
    </w:p>
    <w:bookmarkEnd w:id="22"/>
    <w:bookmarkStart w:id="23" w:name="challenges-faced-by-the-diplomat"/>
    <w:p>
      <w:pPr>
        <w:pStyle w:val="Heading2"/>
      </w:pPr>
      <w:r>
        <w:t xml:space="preserve">Challenges Faced by the Diplomat</w:t>
      </w:r>
    </w:p>
    <w:p>
      <w:pPr>
        <w:pStyle w:val="FirstParagraph"/>
      </w:pPr>
      <w:r>
        <w:t xml:space="preserve">Operating as a</w:t>
      </w:r>
      <w:r>
        <w:t xml:space="preserve"> </w:t>
      </w:r>
      <w:r>
        <w:rPr>
          <w:bCs/>
          <w:b/>
        </w:rPr>
        <w:t xml:space="preserve">Diplomat</w:t>
      </w:r>
      <w:r>
        <w:t xml:space="preserve"> </w:t>
      </w:r>
      <w:r>
        <w:t xml:space="preserve">in Morocco Casablanca is not without significant challenges. The city, like much of North Africa, faces complex security concerns related to regional instability. The</w:t>
      </w:r>
      <w:r>
        <w:t xml:space="preserve"> </w:t>
      </w:r>
      <w:r>
        <w:rPr>
          <w:bCs/>
          <w:b/>
        </w:rPr>
        <w:t xml:space="preserve">Diplomat</w:t>
      </w:r>
      <w:r>
        <w:t xml:space="preserve"> </w:t>
      </w:r>
      <w:r>
        <w:t xml:space="preserve">must be vigilant regarding counter-terrorism efforts and the protection of diplomatic personnel and assets.</w:t>
      </w:r>
    </w:p>
    <w:p>
      <w:pPr>
        <w:pStyle w:val="BodyText"/>
      </w:pPr>
      <w:r>
        <w:t xml:space="preserve">Additionally, competition for influence in this region is intensifying. Various global powers are vying for access to African markets through Moroccan Casablanca as a gateway. The</w:t>
      </w:r>
      <w:r>
        <w:t xml:space="preserve"> </w:t>
      </w:r>
      <w:r>
        <w:rPr>
          <w:bCs/>
          <w:b/>
        </w:rPr>
        <w:t xml:space="preserve">Diplomat</w:t>
      </w:r>
      <w:r>
        <w:t xml:space="preserve"> </w:t>
      </w:r>
      <w:r>
        <w:t xml:space="preserve">must differentiate their nation’s approach by offering genuine partnership rather than transactional relationships. There is also the challenge of bureaucratic inertia; navigating the administrative processes of Morocco can be time-consuming, requiring patience and persistence from any</w:t>
      </w:r>
      <w:r>
        <w:t xml:space="preserve"> </w:t>
      </w:r>
      <w:r>
        <w:rPr>
          <w:bCs/>
          <w:b/>
        </w:rPr>
        <w:t xml:space="preserve">Diplomat</w:t>
      </w:r>
      <w:r>
        <w:t xml:space="preserve"> </w:t>
      </w:r>
      <w:r>
        <w:t xml:space="preserve">seeking to implement projects.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Diplomat</w:t>
      </w:r>
      <w:r>
        <w:t xml:space="preserve"> </w:t>
      </w:r>
      <w:r>
        <w:t xml:space="preserve">in Morocco Casablanca is a testament to the evolving nature of international engagement. It is a role that demands expertise in economics, cultural sensitivity, strategic foresight, and interpersonal skill. As Morocco Casablanca continues to solidify its position as an economic powerhouse and a diplomatic bridge between continents, the importance of effective diplomacy cannot be overstated.</w:t>
      </w:r>
    </w:p>
    <w:p>
      <w:pPr>
        <w:pStyle w:val="BodyText"/>
      </w:pPr>
      <w:r>
        <w:t xml:space="preserve">The modern</w:t>
      </w:r>
      <w:r>
        <w:t xml:space="preserve"> </w:t>
      </w:r>
      <w:r>
        <w:rPr>
          <w:bCs/>
          <w:b/>
        </w:rPr>
        <w:t xml:space="preserve">Diplomat</w:t>
      </w:r>
      <w:r>
        <w:t xml:space="preserve"> </w:t>
      </w:r>
      <w:r>
        <w:t xml:space="preserve">must embrace this complexity. They are agents of cooperation who facilitate trade, promote cultural understanding, and help stabilize a critical region. By focusing on mutual benefit and respectful engagement within the vibrant context of Morocco Casablanca, the</w:t>
      </w:r>
      <w:r>
        <w:t xml:space="preserve"> </w:t>
      </w:r>
      <w:r>
        <w:rPr>
          <w:bCs/>
          <w:b/>
        </w:rPr>
        <w:t xml:space="preserve">Diplomat</w:t>
      </w:r>
      <w:r>
        <w:t xml:space="preserve"> </w:t>
      </w:r>
      <w:r>
        <w:t xml:space="preserve">contributes not only to their own nation’s interests but also to the broader stability and prosperity of the global community. The future of international relations will likely see this model expand, making the skills honed in cities like Morocco Casablanca increasingly valuable for diplomats worldwide.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Analysis: The Role of the Diplomat in Morocco Casablanca</dc:title>
  <dc:creator/>
  <dc:language>en</dc:language>
  <cp:keywords/>
  <dcterms:created xsi:type="dcterms:W3CDTF">2026-07-29T13:49:33Z</dcterms:created>
  <dcterms:modified xsi:type="dcterms:W3CDTF">2026-07-29T13:49:33Z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