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Turkey</w:t>
      </w:r>
      <w:r>
        <w:t xml:space="preserve"> </w:t>
      </w:r>
      <w:r>
        <w:t xml:space="preserve">Istanbul</w:t>
      </w:r>
    </w:p>
    <w:bookmarkStart w:id="30" w:name="X2967b0501fda686e22c7b383f80fa82087ef976"/>
    <w:p>
      <w:pPr>
        <w:pStyle w:val="Heading1"/>
      </w:pPr>
      <w:r>
        <w:t xml:space="preserve">A Crossroads of Culture and Conflict: A Book Report on 'Diplomat'</w:t>
      </w:r>
    </w:p>
    <w:p>
      <w:pPr>
        <w:pStyle w:val="FirstParagraph"/>
      </w:pPr>
      <w:r>
        <w:rPr>
          <w:bCs/>
          <w:b/>
        </w:rPr>
        <w:t xml:space="preserve">Title:</w:t>
      </w:r>
      <w:r>
        <w:t xml:space="preserve"> </w:t>
      </w:r>
      <w:r>
        <w:t xml:space="preserve">Diplomat</w:t>
      </w:r>
      <w:r>
        <w:br/>
      </w:r>
      <w:r>
        <w:rPr>
          <w:bCs/>
          <w:b/>
        </w:rPr>
        <w:t xml:space="preserve">Focal Region:</w:t>
      </w:r>
      <w:r>
        <w:t xml:space="preserve"> </w:t>
      </w:r>
      <w:r>
        <w:t xml:space="preserve">Turkey Istanbul</w:t>
      </w:r>
      <w:r>
        <w:br/>
      </w:r>
      <w:r>
        <w:rPr>
          <w:bCs/>
          <w:b/>
        </w:rPr>
        <w:t xml:space="preserve">Date of Report:</w:t>
      </w:r>
      <w:r>
        <w:t xml:space="preserve"> </w:t>
      </w:r>
      <w:r>
        <w:t xml:space="preserve">October 26, 2023</w:t>
      </w:r>
      <w:r>
        <w:br/>
      </w:r>
      <w:r>
        <w:rPr>
          <w:iCs/>
          <w:i/>
        </w:rPr>
        <w:t xml:space="preserve">This report explores the narrative complexities found within the genre of diplomatic fiction, with a specific focus on the geopolitical and cultural tensions inherent in Turkey’s capital city.</w:t>
      </w:r>
    </w:p>
    <w:bookmarkStart w:id="20" w:name="i.-introduction"/>
    <w:p>
      <w:pPr>
        <w:pStyle w:val="Heading2"/>
      </w:pPr>
      <w:r>
        <w:t xml:space="preserve">I. Introduction</w:t>
      </w:r>
    </w:p>
    <w:p>
      <w:pPr>
        <w:pStyle w:val="FirstParagraph"/>
      </w:pPr>
      <w:r>
        <w:t xml:space="preserve">The study of international relations is often best understood not through dry policy papers, but through the lens of narrative literature that captures the human element of statecraft. The concept of the</w:t>
      </w:r>
      <w:r>
        <w:t xml:space="preserve"> </w:t>
      </w:r>
      <w:r>
        <w:rPr>
          <w:bCs/>
          <w:b/>
        </w:rPr>
        <w:t xml:space="preserve">Diplomat</w:t>
      </w:r>
      <w:r>
        <w:t xml:space="preserve"> </w:t>
      </w:r>
      <w:r>
        <w:t xml:space="preserve">serves as a central archetype in modern geopolitical fiction, representing the bridge between conflicting ideologies and cultures. This book report analyzes a representative narrative concerning diplomatic missions situated in</w:t>
      </w:r>
      <w:r>
        <w:t xml:space="preserve"> </w:t>
      </w:r>
      <w:r>
        <w:rPr>
          <w:bCs/>
          <w:b/>
        </w:rPr>
        <w:t xml:space="preserve">Turkey Istanbul</w:t>
      </w:r>
      <w:r>
        <w:t xml:space="preserve">, a city that stands uniquely at the intersection of Europe and Asia, East and West. Istanbul is not merely a backdrop; it is an active character in any story involving international politics due to its strategic location, complex history, and role as a hub for intelligence, trade, and cultural exchange.</w:t>
      </w:r>
    </w:p>
    <w:bookmarkEnd w:id="20"/>
    <w:bookmarkStart w:id="21" w:name="X66d78e0aaaafc09a5c5735492ff96e054893c61"/>
    <w:p>
      <w:pPr>
        <w:pStyle w:val="Heading2"/>
      </w:pPr>
      <w:r>
        <w:t xml:space="preserve">II. The Role of the Diplomat in the Narrative</w:t>
      </w:r>
    </w:p>
    <w:p>
      <w:pPr>
        <w:pStyle w:val="FirstParagraph"/>
      </w:pPr>
      <w:r>
        <w:t xml:space="preserve">In contemporary literature dealing with foreign affairs, the protagonist is frequently a career</w:t>
      </w:r>
      <w:r>
        <w:t xml:space="preserve"> </w:t>
      </w:r>
      <w:r>
        <w:rPr>
          <w:bCs/>
          <w:b/>
        </w:rPr>
        <w:t xml:space="preserve">Diplomat</w:t>
      </w:r>
      <w:r>
        <w:t xml:space="preserve">. These characters are often depicted as weary travelers who operate in moral gray areas. They are tasked with maintaining peace or advancing national interests while navigating local customs, bureaucratic hurdles, and the ever-present threat of espionage. The effectiveness of such narratives relies heavily on the accuracy and depth of their portrayal of diplomatic protocols and the psychological toll placed on individuals living away from home.</w:t>
      </w:r>
    </w:p>
    <w:p>
      <w:pPr>
        <w:pStyle w:val="BodyText"/>
      </w:pPr>
      <w:r>
        <w:t xml:space="preserve">The</w:t>
      </w:r>
      <w:r>
        <w:t xml:space="preserve"> </w:t>
      </w:r>
      <w:r>
        <w:rPr>
          <w:bCs/>
          <w:b/>
        </w:rPr>
        <w:t xml:space="preserve">Diplomat</w:t>
      </w:r>
      <w:r>
        <w:t xml:space="preserve"> </w:t>
      </w:r>
      <w:r>
        <w:t xml:space="preserve">in this context is not just a messenger but an observer, an analyst, and often a reluctant participant in events that shape regional stability. The literature emphasizes the isolation inherent in their profession. Even within the bustling environment of a major metropolis, they remain outsiders, bound by regulations that prevent them from fully engaging with the local population. This tension between professional detachment and personal curiosity drives much of the narrative conflict.</w:t>
      </w:r>
    </w:p>
    <w:bookmarkEnd w:id="21"/>
    <w:bookmarkStart w:id="24" w:name="iii.-istanbul-as-a-geopolitical-crucible"/>
    <w:p>
      <w:pPr>
        <w:pStyle w:val="Heading2"/>
      </w:pPr>
      <w:r>
        <w:t xml:space="preserve">III. Istanbul as a Geopolitical Crucible</w:t>
      </w:r>
    </w:p>
    <w:p>
      <w:pPr>
        <w:pStyle w:val="FirstParagraph"/>
      </w:pPr>
      <w:r>
        <w:t xml:space="preserve">To understand the full weight of this literature, one must appreciate why</w:t>
      </w:r>
      <w:r>
        <w:t xml:space="preserve"> </w:t>
      </w:r>
      <w:r>
        <w:rPr>
          <w:bCs/>
          <w:b/>
        </w:rPr>
        <w:t xml:space="preserve">Turkey Istanbul</w:t>
      </w:r>
      <w:r>
        <w:t xml:space="preserve"> </w:t>
      </w:r>
      <w:r>
        <w:t xml:space="preserve">is chosen as the setting. No other city in the world embodies such profound contradictions. It is a metropolis where ancient empires clash with modern republicanism, where secular laws interact with deep religious traditions, and where geopolitical alliances are constantly shifting. For a</w:t>
      </w:r>
      <w:r>
        <w:t xml:space="preserve"> </w:t>
      </w:r>
      <w:r>
        <w:rPr>
          <w:bCs/>
          <w:b/>
        </w:rPr>
        <w:t xml:space="preserve">Diplomat</w:t>
      </w:r>
      <w:r>
        <w:t xml:space="preserve">, Istanbul represents both an opportunity and a challenge.</w:t>
      </w:r>
    </w:p>
    <w:bookmarkStart w:id="22" w:name="a.-historical-weight"/>
    <w:p>
      <w:pPr>
        <w:pStyle w:val="Heading3"/>
      </w:pPr>
      <w:r>
        <w:t xml:space="preserve">A. Historical Weight</w:t>
      </w:r>
    </w:p>
    <w:p>
      <w:pPr>
        <w:pStyle w:val="FirstParagraph"/>
      </w:pPr>
      <w:r>
        <w:t xml:space="preserve">The narrative often utilizes the physical landscape of Istanbul—the Bosphorus Strait, the Hagia Sophia, the Topkapi Palace—to remind readers of centuries of imperial history. The city’s past as Constantinople and its later role as the capital of the Ottoman Empire inform its present-day politics. A skilled literary portrayal ensures that characters acknowledge this weight, understanding that every street corner in</w:t>
      </w:r>
      <w:r>
        <w:t xml:space="preserve"> </w:t>
      </w:r>
      <w:r>
        <w:rPr>
          <w:bCs/>
          <w:b/>
        </w:rPr>
        <w:t xml:space="preserve">Turkey Istanbul</w:t>
      </w:r>
      <w:r>
        <w:t xml:space="preserve"> </w:t>
      </w:r>
      <w:r>
        <w:t xml:space="preserve">holds historical significance that influences current diplomatic engagements.</w:t>
      </w:r>
    </w:p>
    <w:bookmarkEnd w:id="22"/>
    <w:bookmarkStart w:id="23" w:name="b.-cultural-complexity"/>
    <w:p>
      <w:pPr>
        <w:pStyle w:val="Heading3"/>
      </w:pPr>
      <w:r>
        <w:t xml:space="preserve">B. Cultural Complexity</w:t>
      </w:r>
    </w:p>
    <w:p>
      <w:pPr>
        <w:pStyle w:val="FirstParagraph"/>
      </w:pPr>
      <w:r>
        <w:t xml:space="preserve">The cultural fabric of</w:t>
      </w:r>
      <w:r>
        <w:t xml:space="preserve"> </w:t>
      </w:r>
      <w:r>
        <w:rPr>
          <w:bCs/>
          <w:b/>
        </w:rPr>
        <w:t xml:space="preserve">Turkey Istanbul</w:t>
      </w:r>
      <w:r>
        <w:t xml:space="preserve"> </w:t>
      </w:r>
      <w:r>
        <w:t xml:space="preserve">is intricate. The literature must reflect the nuances of Turkish hospitality, the importance of tea house discussions, and the rigid formalities of government offices. A successful portrayal shows how a foreigner, specifically a</w:t>
      </w:r>
      <w:r>
        <w:t xml:space="preserve"> </w:t>
      </w:r>
      <w:r>
        <w:rPr>
          <w:bCs/>
          <w:b/>
        </w:rPr>
        <w:t xml:space="preserve">Diplomat</w:t>
      </w:r>
      <w:r>
        <w:t xml:space="preserve">, might misinterpret social cues or underestimates local sensitivities. The friction between Western diplomatic expectations and Eastern social norms provides rich ground for character development and plot progression.</w:t>
      </w:r>
    </w:p>
    <w:bookmarkEnd w:id="23"/>
    <w:bookmarkEnd w:id="24"/>
    <w:bookmarkStart w:id="25" w:name="iv.-themes-of-identity-and-belonging"/>
    <w:p>
      <w:pPr>
        <w:pStyle w:val="Heading2"/>
      </w:pPr>
      <w:r>
        <w:t xml:space="preserve">IV. Themes of Identity and Belonging</w:t>
      </w:r>
    </w:p>
    <w:p>
      <w:pPr>
        <w:pStyle w:val="FirstParagraph"/>
      </w:pPr>
      <w:r>
        <w:t xml:space="preserve">A recurring theme in books focusing on the life of a</w:t>
      </w:r>
      <w:r>
        <w:t xml:space="preserve"> </w:t>
      </w:r>
      <w:r>
        <w:rPr>
          <w:bCs/>
          <w:b/>
        </w:rPr>
        <w:t xml:space="preserve">Diplomat</w:t>
      </w:r>
      <w:r>
        <w:t xml:space="preserve"> </w:t>
      </w:r>
      <w:r>
        <w:t xml:space="preserve">stationed in diverse locations like</w:t>
      </w:r>
      <w:r>
        <w:t xml:space="preserve"> </w:t>
      </w:r>
      <w:r>
        <w:rPr>
          <w:bCs/>
          <w:b/>
        </w:rPr>
        <w:t xml:space="preserve">Turkey Istanbul</w:t>
      </w:r>
      <w:r>
        <w:t xml:space="preserve"> </w:t>
      </w:r>
      <w:r>
        <w:t xml:space="preserve">is the crisis of identity. Expatriates often struggle with a sense of rootlessness. They belong to their home country politically, but they live in a foreign culture emotionally and socially. In</w:t>
      </w:r>
      <w:r>
        <w:t xml:space="preserve"> </w:t>
      </w:r>
      <w:r>
        <w:rPr>
          <w:bCs/>
          <w:b/>
        </w:rPr>
        <w:t xml:space="preserve">Turkey Istanbul</w:t>
      </w:r>
      <w:r>
        <w:t xml:space="preserve">, this dislocation is amplified by the city’s own dual identity as both European and Asian.</w:t>
      </w:r>
    </w:p>
    <w:p>
      <w:pPr>
        <w:pStyle w:val="BodyText"/>
      </w:pPr>
      <w:r>
        <w:t xml:space="preserve">"The city does not welcome you; it tolerates you until you prove useful, then it tests your loyalty. To survive in Istanbul, one must learn to listen more than speak."</w:t>
      </w:r>
    </w:p>
    <w:p>
      <w:pPr>
        <w:pStyle w:val="BodyText"/>
      </w:pPr>
      <w:r>
        <w:t xml:space="preserve">This quote encapsulates the mindset required of a</w:t>
      </w:r>
      <w:r>
        <w:t xml:space="preserve"> </w:t>
      </w:r>
      <w:r>
        <w:rPr>
          <w:bCs/>
          <w:b/>
        </w:rPr>
        <w:t xml:space="preserve">Diplomat</w:t>
      </w:r>
      <w:r>
        <w:t xml:space="preserve"> </w:t>
      </w:r>
      <w:r>
        <w:t xml:space="preserve">in this region. The literature often explores how prolonged exposure to such an intense environment changes the protagonist. They may begin to adopt local habits, languages, or perspectives, leading to internal conflict regarding their allegiance and identity. This psychological depth elevates the narrative from a simple spy thriller to a profound exploration of human adaptation.</w:t>
      </w:r>
    </w:p>
    <w:bookmarkEnd w:id="25"/>
    <w:bookmarkStart w:id="26" w:name="X7cd2fb49642974e6a482874302883a3f39943bb"/>
    <w:p>
      <w:pPr>
        <w:pStyle w:val="Heading2"/>
      </w:pPr>
      <w:r>
        <w:t xml:space="preserve">V. The Interplay of Tradition and Modernity</w:t>
      </w:r>
    </w:p>
    <w:p>
      <w:pPr>
        <w:pStyle w:val="FirstParagraph"/>
      </w:pPr>
      <w:r>
        <w:t xml:space="preserve">The narrative structure frequently mirrors the city itself, oscillating between tradition and modernity. In</w:t>
      </w:r>
      <w:r>
        <w:t xml:space="preserve"> </w:t>
      </w:r>
      <w:r>
        <w:rPr>
          <w:bCs/>
          <w:b/>
        </w:rPr>
        <w:t xml:space="preserve">Turkey Istanbul</w:t>
      </w:r>
      <w:r>
        <w:t xml:space="preserve">, one can find ultra-modern skyscrapers reflecting the glint of new financial power alongside ancient minarets piercing the skyline. For a</w:t>
      </w:r>
      <w:r>
        <w:t xml:space="preserve"> </w:t>
      </w:r>
      <w:r>
        <w:rPr>
          <w:bCs/>
          <w:b/>
        </w:rPr>
        <w:t xml:space="preserve">Diplomat</w:t>
      </w:r>
      <w:r>
        <w:t xml:space="preserve">, this juxtaposition is reflected in their work: dealing with cutting-edge cyber security threats while simultaneously navigating traditional tribal or religious affiliations that still hold significant sway in certain political circles.</w:t>
      </w:r>
    </w:p>
    <w:p>
      <w:pPr>
        <w:pStyle w:val="BodyText"/>
      </w:pPr>
      <w:r>
        <w:t xml:space="preserve">The literature effectively demonstrates that one cannot separate the personal from the political. Decisions made by a</w:t>
      </w:r>
      <w:r>
        <w:t xml:space="preserve"> </w:t>
      </w:r>
      <w:r>
        <w:rPr>
          <w:bCs/>
          <w:b/>
        </w:rPr>
        <w:t xml:space="preserve">Diplomat</w:t>
      </w:r>
      <w:r>
        <w:t xml:space="preserve"> </w:t>
      </w:r>
      <w:r>
        <w:t xml:space="preserve">affect real people, and those people are deeply embedded in the specific cultural context of</w:t>
      </w:r>
      <w:r>
        <w:t xml:space="preserve"> </w:t>
      </w:r>
      <w:r>
        <w:rPr>
          <w:bCs/>
          <w:b/>
        </w:rPr>
        <w:t xml:space="preserve">Turkey Istanbul</w:t>
      </w:r>
      <w:r>
        <w:t xml:space="preserve">. Ignorance of this context leads to diplomatic blunders; understanding it leads to breakthroughs.</w:t>
      </w:r>
    </w:p>
    <w:bookmarkEnd w:id="26"/>
    <w:bookmarkStart w:id="27" w:name="Xa378a09735b87aa2edcb14fbb0ccdc531b8a16e"/>
    <w:p>
      <w:pPr>
        <w:pStyle w:val="Heading2"/>
      </w:pPr>
      <w:r>
        <w:t xml:space="preserve">VI. Critical Analysis of Narrative Techniques</w:t>
      </w:r>
    </w:p>
    <w:p>
      <w:pPr>
        <w:pStyle w:val="FirstParagraph"/>
      </w:pPr>
      <w:r>
        <w:t xml:space="preserve">The strength of such a book report subject lies in its use of setting as a metaphor. The Bosphorus, dividing two continents, serves as a perfect symbol for the divides the</w:t>
      </w:r>
      <w:r>
        <w:t xml:space="preserve"> </w:t>
      </w:r>
      <w:r>
        <w:rPr>
          <w:bCs/>
          <w:b/>
        </w:rPr>
        <w:t xml:space="preserve">Diplomat</w:t>
      </w:r>
      <w:r>
        <w:t xml:space="preserve"> </w:t>
      </w:r>
      <w:r>
        <w:t xml:space="preserve">must cross: between nations, ideologies, and human hearts. The authors typically employ lush descriptions of Istanbul’s sensory landscape—the call to prayer mingling with traffic noise, the smell of salt water and simit baking—to immerse the reader.</w:t>
      </w:r>
    </w:p>
    <w:p>
      <w:pPr>
        <w:pStyle w:val="BodyText"/>
      </w:pPr>
      <w:r>
        <w:t xml:space="preserve">However, critics might argue that such narratives sometimes exoticize</w:t>
      </w:r>
      <w:r>
        <w:t xml:space="preserve"> </w:t>
      </w:r>
      <w:r>
        <w:rPr>
          <w:bCs/>
          <w:b/>
        </w:rPr>
        <w:t xml:space="preserve">Turkey Istanbul</w:t>
      </w:r>
      <w:r>
        <w:t xml:space="preserve">, focusing too heavily on orientalist tropes rather than presenting a realistic view of modern Turkish society. A balanced report must acknowledge this risk, praising works that depict the city as a dynamic, contemporary hub rather than just a mysterious backdrop for espionage.</w:t>
      </w:r>
    </w:p>
    <w:bookmarkEnd w:id="27"/>
    <w:bookmarkStart w:id="28" w:name="vii.-conclusion"/>
    <w:p>
      <w:pPr>
        <w:pStyle w:val="Heading2"/>
      </w:pPr>
      <w:r>
        <w:t xml:space="preserve">VII. Conclusion</w:t>
      </w:r>
    </w:p>
    <w:p>
      <w:pPr>
        <w:pStyle w:val="FirstParagraph"/>
      </w:pPr>
      <w:r>
        <w:t xml:space="preserve">In conclusion, the literary exploration of the life of a</w:t>
      </w:r>
      <w:r>
        <w:t xml:space="preserve"> </w:t>
      </w:r>
      <w:r>
        <w:rPr>
          <w:bCs/>
          <w:b/>
        </w:rPr>
        <w:t xml:space="preserve">Diplomat</w:t>
      </w:r>
      <w:r>
        <w:t xml:space="preserve"> </w:t>
      </w:r>
      <w:r>
        <w:t xml:space="preserve">in</w:t>
      </w:r>
      <w:r>
        <w:t xml:space="preserve"> </w:t>
      </w:r>
      <w:r>
        <w:rPr>
          <w:bCs/>
          <w:b/>
        </w:rPr>
        <w:t xml:space="preserve">Turkey Istanbul</w:t>
      </w:r>
      <w:r>
        <w:t xml:space="preserve"> </w:t>
      </w:r>
      <w:r>
        <w:t xml:space="preserve">offers profound insights into the complexities of international relations and human nature. The city’s unique position as a crossroads makes it an ideal setting for stories about negotiation, conflict, and cultural understanding. The</w:t>
      </w:r>
      <w:r>
        <w:t xml:space="preserve"> </w:t>
      </w:r>
      <w:r>
        <w:rPr>
          <w:bCs/>
          <w:b/>
        </w:rPr>
        <w:t xml:space="preserve">Diplomat</w:t>
      </w:r>
      <w:r>
        <w:t xml:space="preserve">, as a figure caught between worlds, mirrors the city itself—perpetually in transition, constantly negotiating its place within broader historical forces.</w:t>
      </w:r>
    </w:p>
    <w:p>
      <w:pPr>
        <w:pStyle w:val="BodyText"/>
      </w:pPr>
      <w:r>
        <w:t xml:space="preserve">For readers interested in geopolitics, history, or character-driven drama such narratives provide a compelling window into how global policies are enacted on the ground. They highlight that diplomacy is not just about treaties and signatures but about human connections forged in the complex, vibrant, and often chaotic environment of</w:t>
      </w:r>
      <w:r>
        <w:t xml:space="preserve"> </w:t>
      </w:r>
      <w:r>
        <w:rPr>
          <w:bCs/>
          <w:b/>
        </w:rPr>
        <w:t xml:space="preserve">Turkey Istanbul</w:t>
      </w:r>
      <w:r>
        <w:t xml:space="preserve">. Understanding these dynamics is crucial for anyone seeking to comprehend the interplay between local realities and global ambitions.</w:t>
      </w:r>
    </w:p>
    <w:bookmarkEnd w:id="28"/>
    <w:bookmarkStart w:id="29" w:name="viii.-key-takeaways"/>
    <w:p>
      <w:pPr>
        <w:pStyle w:val="Heading2"/>
      </w:pPr>
      <w:r>
        <w:t xml:space="preserve">VIII. Key Takeaways</w:t>
      </w:r>
    </w:p>
    <w:p>
      <w:pPr>
        <w:numPr>
          <w:ilvl w:val="0"/>
          <w:numId w:val="1001"/>
        </w:numPr>
        <w:pStyle w:val="Compact"/>
      </w:pPr>
      <w:r>
        <w:rPr>
          <w:bCs/>
          <w:b/>
        </w:rPr>
        <w:t xml:space="preserve">The Diplomat's Dilemma:</w:t>
      </w:r>
      <w:r>
        <w:t xml:space="preserve"> </w:t>
      </w:r>
      <w:r>
        <w:t xml:space="preserve">The narrative highlights the psychological burden of being a cultural intermediary.</w:t>
      </w:r>
    </w:p>
    <w:p>
      <w:pPr>
        <w:numPr>
          <w:ilvl w:val="0"/>
          <w:numId w:val="1001"/>
        </w:numPr>
        <w:pStyle w:val="Compact"/>
      </w:pPr>
      <w:r>
        <w:rPr>
          <w:bCs/>
          <w:b/>
        </w:rPr>
        <w:t xml:space="preserve">Istanbul's Agency:</w:t>
      </w:r>
      <w:r>
        <w:t xml:space="preserve"> </w:t>
      </w:r>
      <w:r>
        <w:t xml:space="preserve">The setting is active, influencing plot outcomes through its history and politics.</w:t>
      </w:r>
    </w:p>
    <w:p>
      <w:pPr>
        <w:numPr>
          <w:ilvl w:val="0"/>
          <w:numId w:val="1001"/>
        </w:numPr>
        <w:pStyle w:val="Compact"/>
      </w:pPr>
      <w:r>
        <w:rPr>
          <w:bCs/>
          <w:b/>
        </w:rPr>
        <w:t xml:space="preserve">Cultural Nuance:</w:t>
      </w:r>
      <w:r>
        <w:t xml:space="preserve"> </w:t>
      </w:r>
      <w:r>
        <w:t xml:space="preserve">Success in diplomacy requires deep respect for local traditions in</w:t>
      </w:r>
      <w:r>
        <w:t xml:space="preserve"> </w:t>
      </w:r>
      <w:r>
        <w:rPr>
          <w:bCs/>
          <w:b/>
        </w:rPr>
        <w:t xml:space="preserve">Turkey Istanbul</w:t>
      </w:r>
      <w:r>
        <w:t xml:space="preserve">.</w:t>
      </w:r>
    </w:p>
    <w:p>
      <w:pPr>
        <w:numPr>
          <w:ilvl w:val="0"/>
          <w:numId w:val="1001"/>
        </w:numPr>
        <w:pStyle w:val="Compact"/>
      </w:pPr>
      <w:r>
        <w:rPr>
          <w:iCs/>
          <w:i/>
        </w:rPr>
        <w:t xml:space="preserve">Bridging Divides:</w:t>
      </w:r>
      <w:r>
        <w:t xml:space="preserve">The core theme is the necessity of communication across ideological and cultural divides.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Turkey Istanbul</dc:title>
  <dc:creator/>
  <dc:language>en</dc:language>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