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Belgium</w:t>
      </w:r>
      <w:r>
        <w:t xml:space="preserve"> </w:t>
      </w:r>
      <w:r>
        <w:t xml:space="preserve">Brussels</w:t>
      </w:r>
    </w:p>
    <w:bookmarkStart w:id="26" w:name="book-report-doctor-general-practitioner"/>
    <w:p>
      <w:pPr>
        <w:pStyle w:val="Heading1"/>
      </w:pPr>
      <w:r>
        <w:t xml:space="preserve">Book Report: Doctor General Practitioner</w:t>
      </w:r>
    </w:p>
    <w:p>
      <w:pPr>
        <w:pStyle w:val="FirstParagraph"/>
      </w:pPr>
      <w:r>
        <w:rPr>
          <w:bCs/>
          <w:b/>
        </w:rPr>
        <w:t xml:space="preserve">Title:</w:t>
      </w:r>
    </w:p>
    <w:p>
      <w:pPr>
        <w:pStyle w:val="BodyText"/>
      </w:pPr>
      <w:r>
        <w:rPr>
          <w:iCs/>
          <w:i/>
        </w:rPr>
        <w:t xml:space="preserve">The Gatekeeper’s Dilemma: A Doctor General Practitioner in Belgium Brussels</w:t>
      </w:r>
    </w:p>
    <w:p>
      <w:pPr>
        <w:pStyle w:val="BodyText"/>
      </w:pPr>
      <w:r>
        <w:br/>
      </w:r>
    </w:p>
    <w:p>
      <w:pPr>
        <w:pStyle w:val="BodyText"/>
      </w:pPr>
      <w:r>
        <w:rPr>
          <w:bCs/>
          <w:b/>
        </w:rPr>
        <w:t xml:space="preserve">Subject:</w:t>
      </w:r>
      <w:r>
        <w:t xml:space="preserve">Patient Navigation and Primary Care in a Multilingual Metropolis.</w:t>
      </w:r>
    </w:p>
    <w:p>
      <w:pPr>
        <w:pStyle w:val="BodyText"/>
      </w:pPr>
      <w:r>
        <w:t xml:space="preserve">&gt;</w:t>
      </w:r>
    </w:p>
    <w:bookmarkStart w:id="20" w:name="Xb7f0b52c4c8180ff8b12a4d758319d1d7226f79"/>
    <w:p>
      <w:pPr>
        <w:pStyle w:val="Heading2"/>
      </w:pPr>
      <w:r>
        <w:t xml:space="preserve">I. Introduction: The Context of the Document</w:t>
      </w:r>
    </w:p>
    <w:p>
      <w:pPr>
        <w:pStyle w:val="FirstParagraph"/>
      </w:pPr>
      <w:r>
        <w:t xml:space="preserve">This report analyzes the operational, legal, and social realities faced by a Doctor General Practitioner operating within the specific geographical and administrative framework of Belgium Brussels. While this is not a literary fiction piece in the traditional sense, it serves as a comprehensive guide—a "book" of knowledge—for medical professionals navigating one of Europe's most complex healthcare systems. The intersection of medical practice and bureaucratic complexity in Brussels creates a unique environment that demands specialized understanding beyond standard general practice training.</w:t>
      </w:r>
    </w:p>
    <w:p>
      <w:pPr>
        <w:pStyle w:val="BodyText"/>
      </w:pPr>
      <w:r>
        <w:t xml:space="preserve">The primary objective of this analysis is to elucidate the role, responsibilities, and challenges inherent to being a Doctor General Practitioner in the capital of Belgium. By examining the tripartite nature of Belgian healthcare (Dutch/Flemish, French/Walloon, and German-speaking communities) and Brussels' specific status as a bilingual enclave within Flanders but culturally distinct in practice for many expatriates, we can appreciate the nuanced demands placed upon primary care providers.</w:t>
      </w:r>
    </w:p>
    <w:bookmarkEnd w:id="20"/>
    <w:bookmarkStart w:id="21" w:name="X50b37b4148528bb71a674ef640dfd89ed109352"/>
    <w:p>
      <w:pPr>
        <w:pStyle w:val="Heading2"/>
      </w:pPr>
      <w:r>
        <w:t xml:space="preserve">II. The Role of the Doctor General Practitioner</w:t>
      </w:r>
    </w:p>
    <w:p>
      <w:pPr>
        <w:pStyle w:val="FirstParagraph"/>
      </w:pPr>
      <w:r>
        <w:t xml:space="preserve">In the Belgian healthcare system, the Doctor General Practitioner serves as both a first-line clinician and a bureaucratic gatekeeper. Unlike in some countries where direct access to specialists is common, Belgium relies heavily on general practitioners to authorize referrals for specialist care and expensive diagnostic tests. This role is critical in controlling healthcare costs but places significant responsibility on the GP’s shoulders.</w:t>
      </w:r>
    </w:p>
    <w:p>
      <w:pPr>
        <w:pStyle w:val="BodyText"/>
      </w:pPr>
      <w:r>
        <w:t xml:space="preserve">As a Doctor General Practitioner, the individual must possess a broad spectrum of medical knowledge, capable of diagnosing acute conditions, managing chronic diseases such as diabetes and hypertension, and providing preventive care. However, in Brussels, this medical expertise must be paired with exceptional linguistic adaptability. The capital is home to residents who speak French primarily for administrative interactions with their mutual insurance companies (</w:t>
      </w:r>
      <w:r>
        <w:rPr>
          <w:iCs/>
          <w:i/>
        </w:rPr>
        <w:t xml:space="preserve">mutuelle/ziekenfonds</w:t>
      </w:r>
      <w:r>
        <w:t xml:space="preserve">), while daily life may involve English, Dutch, Arabic, or Turkish depending on the neighborhood and demographic.</w:t>
      </w:r>
    </w:p>
    <w:bookmarkEnd w:id="21"/>
    <w:bookmarkStart w:id="22" w:name="Xbfc703bb457aa5fbf2c3f8d7ded8c7111e7eb61"/>
    <w:p>
      <w:pPr>
        <w:pStyle w:val="Heading2"/>
      </w:pPr>
      <w:r>
        <w:t xml:space="preserve">III. Navigating the Healthcare Bureaucracy in Belgium Brussels</w:t>
      </w:r>
    </w:p>
    <w:p>
      <w:pPr>
        <w:pStyle w:val="FirstParagraph"/>
      </w:pPr>
      <w:r>
        <w:t xml:space="preserve">The most defining feature of working as a Doctor General Practitioner in Belgium Brussels is the administrative labyrinth. The Belgian social security system requires precise coding for every consultation and prescription to ensure reimbursement through mutual insurance funds. For a Doctor General Practitioner, mastering these codes is not optional; it is essential for financial viability.</w:t>
      </w:r>
    </w:p>
    <w:p>
      <w:pPr>
        <w:pStyle w:val="BodyText"/>
      </w:pPr>
      <w:r>
        <w:t xml:space="preserve">Furthermore, Brussels presents a unique challenge regarding the billing system. While the national framework applies, local interpretations and software integrations can vary. The Doctor General Practitioner must ensure that electronic prescriptions are processed correctly through platforms like E-Health Belgium. Missteps in documentation can lead to delayed payments or rejected claims, directly impacting the practice's sustainability.</w:t>
      </w:r>
    </w:p>
    <w:p>
      <w:pPr>
        <w:pStyle w:val="BodyText"/>
      </w:pPr>
      <w:r>
        <w:t xml:space="preserve">Additionally, the concept of "free choice of practitioner" is paramount in Brussels. Patients often switch GPs frequently, meaning that continuity of care can be challenging for a Doctor General Practitioner. Building long-term patient relationships requires proactive engagement and exceptional communication skills to retain patients in a mobile urban environment.</w:t>
      </w:r>
    </w:p>
    <w:bookmarkEnd w:id="22"/>
    <w:bookmarkStart w:id="23" w:name="iv.-cultural-and-linguistic-competence"/>
    <w:p>
      <w:pPr>
        <w:pStyle w:val="Heading2"/>
      </w:pPr>
      <w:r>
        <w:t xml:space="preserve">IV. Cultural and Linguistic Competence</w:t>
      </w:r>
    </w:p>
    <w:p>
      <w:pPr>
        <w:pStyle w:val="FirstParagraph"/>
      </w:pPr>
      <w:r>
        <w:t xml:space="preserve">A thorough examination of the practice context reveals that language is not merely a tool but a critical component of patient safety and trust in Belgium Brussels. A Doctor General Practitioner must be proficient in French, as it is the dominant language of administration for most mutual insurance funds in the capital region. However, relying solely on French may alienate portions of the population or fail to capture nuanced medical histories.</w:t>
      </w:r>
    </w:p>
    <w:p>
      <w:pPr>
        <w:pStyle w:val="BodyText"/>
      </w:pPr>
      <w:r>
        <w:t xml:space="preserve">Many expatriates and international organizations headquartered in Brussels necessitate that a Doctor General Practitioner offer services in English. The inability to communicate complex medical advice effectively can lead to non-compliance with treatment plans. Therefore, multilingualism is often an unspoken requirement for success. This linguistic diversity extends beyond patient-GP interactions; it also involves collaborating with nurses, receptionists, and specialists who may come from diverse backgrounds.</w:t>
      </w:r>
    </w:p>
    <w:p>
      <w:pPr>
        <w:pStyle w:val="BodyText"/>
      </w:pPr>
      <w:r>
        <w:t xml:space="preserve">The report highlights that cultural sensitivity is equally important. Brussels is a melting pot of cultures. A Doctor General Practitioner must respect dietary restrictions, religious observances, and varying beliefs regarding mental health and traditional medicine. Failure to demonstrate this cultural competence can result in misdiagnosis or patient dissatisfaction.</w:t>
      </w:r>
    </w:p>
    <w:bookmarkEnd w:id="23"/>
    <w:bookmarkStart w:id="24" w:name="X643b8a09b8e07c9fd0da0a2e9da331b1d2f8f20"/>
    <w:p>
      <w:pPr>
        <w:pStyle w:val="Heading2"/>
      </w:pPr>
      <w:r>
        <w:t xml:space="preserve">V. Challenges Facing Primary Care in the Capital</w:t>
      </w:r>
    </w:p>
    <w:p>
      <w:pPr>
        <w:pStyle w:val="FirstParagraph"/>
      </w:pPr>
      <w:r>
        <w:t xml:space="preserve">The workload for a Doctor General Practitioner in Brussels is often higher than the national average due to the density of urban populations and complex social determinants of health. Issues such as poverty, housing instability, and substance abuse are prevalent in certain arrondissements. The Doctor General Practitioner often finds themselves acting as a social worker, connecting patients with community resources rather than treating purely biomedical issues.</w:t>
      </w:r>
    </w:p>
    <w:p>
      <w:pPr>
        <w:pStyle w:val="BodyText"/>
      </w:pPr>
      <w:r>
        <w:t xml:space="preserve">Burnout is a significant concern within the profession. The combination of high patient volume, administrative burdens related to billing and coding, and the emotional toll of managing complex social cases contributes to high stress levels. Reports indicate that many Doctor General Practitioner positions in Brussels remain unfilled due to these pressures, leading to increased wait times for patients.</w:t>
      </w:r>
    </w:p>
    <w:p>
      <w:pPr>
        <w:pStyle w:val="BodyText"/>
      </w:pPr>
      <w:r>
        <w:t xml:space="preserve">Moreover, the integration of new medical technologies poses a challenge. The transition towards digital health records requires continuous learning and adaptation from every Doctor General Practitioner. Keeping pace with updates to the E-Health infrastructure while maintaining face-to-face patient care is a delicate balancing act.</w:t>
      </w:r>
    </w:p>
    <w:bookmarkEnd w:id="24"/>
    <w:bookmarkStart w:id="25" w:name="vi.-conclusion"/>
    <w:p>
      <w:pPr>
        <w:pStyle w:val="Heading2"/>
      </w:pPr>
      <w:r>
        <w:t xml:space="preserve">VI. Conclusion</w:t>
      </w:r>
    </w:p>
    <w:p>
      <w:pPr>
        <w:pStyle w:val="FirstParagraph"/>
      </w:pPr>
      <w:r>
        <w:t xml:space="preserve">In conclusion, the life of a Doctor General Practitioner in Belgium Brussels is characterized by complexity, diversity, and high responsibility. It requires more than just medical training; it demands administrative acumen, linguistic flexibility, and cultural intelligence. The role is pivotal in maintaining the health of a diverse metropolitan population while navigating one of Europe's most intricate reimbursement systems.</w:t>
      </w:r>
    </w:p>
    <w:p>
      <w:pPr>
        <w:pStyle w:val="BodyText"/>
      </w:pPr>
      <w:r>
        <w:t xml:space="preserve">For anyone considering this path or studying the healthcare landscape of Belgium Brussels, understanding these dynamics is crucial. The Doctor General Practitioner is not just a healer but also an administrator, a communicator across cultures, and a navigator of social services. The effectiveness of the entire healthcare system in Belgium Brussels often hinges on the strength and support provided to these primary care providers.</w:t>
      </w:r>
    </w:p>
    <w:p>
      <w:pPr>
        <w:pStyle w:val="BodyText"/>
      </w:pPr>
      <w:r>
        <w:t xml:space="preserve">This report serves as a testament to the resilience required in modern general practice. As Brussels continues to grow and diversify, the role of the Doctor General Practitioner will only become more critical. Supporting these professionals through better working conditions, simplified administrative processes, and enhanced multilingual resources is essential for ensuring accessible high-quality healthcare for all residents of Belgium Brussels.</w:t>
      </w:r>
    </w:p>
    <w:p>
      <w:pPr>
        <w:pStyle w:val="BodyText"/>
      </w:pPr>
      <w:r>
        <w:t xml:space="preserve">"To practice general medicine in Brussels is to engage in a daily dance between clinical excellence and bureaucratic precision, all while speaking the language of the patient's heart as well as their body."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Belgium Brussels</dc:title>
  <dc:creator/>
  <dc:language>en</dc:language>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