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Ghana</w:t>
      </w:r>
      <w:r>
        <w:t xml:space="preserve"> </w:t>
      </w:r>
      <w:r>
        <w:t xml:space="preserve">Accra</w:t>
      </w:r>
    </w:p>
    <w:bookmarkStart w:id="20" w:name="book-report"/>
    <w:p>
      <w:pPr>
        <w:pStyle w:val="Heading1"/>
      </w:pPr>
      <w:r>
        <w:t xml:space="preserve">Book Report</w:t>
      </w:r>
    </w:p>
    <w:p>
      <w:pPr>
        <w:pStyle w:val="FirstParagraph"/>
      </w:pPr>
      <w:r>
        <w:rPr>
          <w:bCs/>
          <w:b/>
        </w:rPr>
        <w:t xml:space="preserve">Title of Analysis:</w:t>
      </w:r>
      <w:r>
        <w:t xml:space="preserve">The Practice and Impact of the Doctor General Practitioner in Ghana Accra: A Comprehensive Review</w:t>
      </w:r>
    </w:p>
    <w:p>
      <w:pPr>
        <w:pStyle w:val="BodyText"/>
      </w:pPr>
      <w:r>
        <w:br/>
      </w:r>
    </w:p>
    <w:p>
      <w:pPr>
        <w:pStyle w:val="BodyText"/>
      </w:pPr>
      <w:r>
        <w:rPr>
          <w:iCs/>
          <w:i/>
        </w:rPr>
        <w:t xml:space="preserve">This document serves as a comprehensive Book Report analyzing the literature, challenges, and opportunities surrounding the role of the Doctor General Practitioner within the specific context of Ghana Accra. It synthesizes information regarding healthcare delivery systems, regulatory frameworks, and cultural dynamics unique to this vibrant West African capital.</w:t>
      </w:r>
    </w:p>
    <w:bookmarkEnd w:id="20"/>
    <w:bookmarkStart w:id="21" w:name="i.-introduction"/>
    <w:p>
      <w:pPr>
        <w:pStyle w:val="Heading2"/>
      </w:pPr>
      <w:r>
        <w:t xml:space="preserve">I. Introduction</w:t>
      </w:r>
    </w:p>
    <w:p>
      <w:pPr>
        <w:pStyle w:val="FirstParagraph"/>
      </w:pPr>
      <w:r>
        <w:t xml:space="preserve">Ghana Accra has emerged as a significant hub for medical tourism and specialized healthcare in West Africa. Within this bustling metropolis, the Doctor General Practitioner plays a pivotal role as the primary point of contact between patients and the broader healthcare system. This report critically examines existing literature that describes the duties, challenges, and significance of general practitioners in this specific region. The document underscores that understanding the</w:t>
      </w:r>
      <w:r>
        <w:t xml:space="preserve"> </w:t>
      </w:r>
      <w:r>
        <w:t xml:space="preserve">Doctor General Practitioner</w:t>
      </w:r>
      <w:r>
        <w:t xml:space="preserve"> </w:t>
      </w:r>
      <w:r>
        <w:t xml:space="preserve">is essential to comprehending public health outcomes in</w:t>
      </w:r>
      <w:r>
        <w:t xml:space="preserve"> </w:t>
      </w:r>
      <w:r>
        <w:t xml:space="preserve">Ghana Accra</w:t>
      </w:r>
      <w:r>
        <w:t xml:space="preserve">.</w:t>
      </w:r>
    </w:p>
    <w:bookmarkEnd w:id="21"/>
    <w:bookmarkStart w:id="22" w:name="X47c32b1332ab09e6aeac17e5c3f31762cf9154f"/>
    <w:p>
      <w:pPr>
        <w:pStyle w:val="Heading2"/>
      </w:pPr>
      <w:r>
        <w:t xml:space="preserve">II. Role Definition and Scope of Practice</w:t>
      </w:r>
    </w:p>
    <w:p>
      <w:pPr>
        <w:pStyle w:val="FirstParagraph"/>
      </w:pPr>
      <w:r>
        <w:t xml:space="preserve">The literature highlights that the role of a Doctor General Practitioner in Ghana Accra is multifaceted. Unlike specialist care which is often reserved for tertiary institutions, general practitioners provide holistic, first-contact care to individuals regardless of age or gender. The report emphasizes that these doctors are trained to diagnose common ailments such as malaria, typhoid fever, and respiratory infections—conditions prevalent in the tropical climate of Ghana Accra.</w:t>
      </w:r>
    </w:p>
    <w:p>
      <w:pPr>
        <w:pStyle w:val="BodyText"/>
      </w:pPr>
      <w:r>
        <w:t xml:space="preserve">Furthermore, the book discusses the importance of preventive medicine. In</w:t>
      </w:r>
      <w:r>
        <w:t xml:space="preserve"> </w:t>
      </w:r>
      <w:r>
        <w:t xml:space="preserve">Ghana Accra</w:t>
      </w:r>
      <w:r>
        <w:t xml:space="preserve">, lifestyle diseases such as hypertension and diabetes are on the rise due to urbanization. The Doctor General Practitioner is thus tasked not only with treating acute conditions but also with managing chronic diseases through long-term patient relationships. This continuity of care is identified as a cornerstone of effective healthcare delivery in the city.</w:t>
      </w:r>
    </w:p>
    <w:bookmarkEnd w:id="22"/>
    <w:bookmarkStart w:id="23" w:name="X6b7ac8848ce2370f1cd841a6825f81273dca93d"/>
    <w:p>
      <w:pPr>
        <w:pStyle w:val="Heading2"/>
      </w:pPr>
      <w:r>
        <w:t xml:space="preserve">III. The Healthcare System Landscape in Ghana Accra</w:t>
      </w:r>
    </w:p>
    <w:p>
      <w:pPr>
        <w:pStyle w:val="FirstParagraph"/>
      </w:pPr>
      <w:r>
        <w:t xml:space="preserve">A significant portion of this analysis focuses on the infrastructure surrounding the Doctor General Practitioner in</w:t>
      </w:r>
      <w:r>
        <w:t xml:space="preserve"> </w:t>
      </w:r>
      <w:r>
        <w:t xml:space="preserve">Ghana Accra</w:t>
      </w:r>
      <w:r>
        <w:t xml:space="preserve">. The report categorizes practices into public facilities, private clinics, and hospital-affiliated general practices. It notes that while public facilities are overcrowded due to high patient volume, private general practitioners often benefit from better resource allocation but face higher financial barriers for their clientele.</w:t>
      </w:r>
    </w:p>
    <w:p>
      <w:pPr>
        <w:pStyle w:val="BodyText"/>
      </w:pPr>
      <w:r>
        <w:t xml:space="preserve">The document critically evaluates the role of the National Health Insurance Scheme (NHIS) in Ghana. The report indicates that access to a Doctor General Practitioner is crucial for patients utilizing NHIS coverage. However, it also points out discrepancies in reimbursement rates and administrative delays that can hinder the operational efficiency of private general practices within</w:t>
      </w:r>
      <w:r>
        <w:t xml:space="preserve"> </w:t>
      </w:r>
      <w:r>
        <w:t xml:space="preserve">Ghana Accra</w:t>
      </w:r>
      <w:r>
        <w:t xml:space="preserve">.</w:t>
      </w:r>
    </w:p>
    <w:bookmarkEnd w:id="23"/>
    <w:bookmarkStart w:id="24" w:name="X4678c0a4251b165a4bbb271def6437f4ab7d698"/>
    <w:p>
      <w:pPr>
        <w:pStyle w:val="Heading2"/>
      </w:pPr>
      <w:r>
        <w:t xml:space="preserve">IV. Challenges Faced by Medical Professionals</w:t>
      </w:r>
    </w:p>
    <w:p>
      <w:pPr>
        <w:pStyle w:val="FirstParagraph"/>
      </w:pPr>
      <w:r>
        <w:t xml:space="preserve">This Book Report outlines several systemic challenges identified in recent studies regarding the Doctor General Practitioner in</w:t>
      </w:r>
      <w:r>
        <w:t xml:space="preserve"> </w:t>
      </w:r>
      <w:r>
        <w:t xml:space="preserve">Ghana Accra</w:t>
      </w:r>
      <w:r>
        <w:t xml:space="preserve">:</w:t>
      </w:r>
    </w:p>
    <w:p>
      <w:pPr>
        <w:numPr>
          <w:ilvl w:val="0"/>
          <w:numId w:val="1001"/>
        </w:numPr>
        <w:pStyle w:val="Compact"/>
      </w:pPr>
      <w:r>
        <w:rPr>
          <w:bCs/>
          <w:b/>
        </w:rPr>
        <w:t xml:space="preserve">Patient-Doctor Ratio:</w:t>
      </w:r>
      <w:r>
        <w:t xml:space="preserve"> </w:t>
      </w:r>
      <w:r>
        <w:t xml:space="preserve">Due to migration of specialized doctors to urban centers, general practitioners in Accra often face high patient loads. This leads to shorter consultation times and potential burnout.</w:t>
      </w:r>
    </w:p>
    <w:p>
      <w:pPr>
        <w:numPr>
          <w:ilvl w:val="0"/>
          <w:numId w:val="1001"/>
        </w:numPr>
        <w:pStyle w:val="Compact"/>
      </w:pPr>
      <w:r>
        <w:rPr>
          <w:bCs/>
          <w:b/>
        </w:rPr>
        <w:t xml:space="preserve">Misinformation and Trust:</w:t>
      </w:r>
      <w:r>
        <w:t xml:space="preserve"> </w:t>
      </w:r>
      <w:r>
        <w:t xml:space="preserve">The report highlights a growing trend where patients in Ghana Accra seek second opinions via social media or traditional medicine before consulting their Doctor General Practitioner. This requires general practitioners to adapt their communication styles significantly.</w:t>
      </w:r>
    </w:p>
    <w:p>
      <w:pPr>
        <w:numPr>
          <w:ilvl w:val="0"/>
          <w:numId w:val="1001"/>
        </w:numPr>
        <w:pStyle w:val="Compact"/>
      </w:pPr>
      <w:r>
        <w:rPr>
          <w:bCs/>
          <w:b/>
        </w:rPr>
        <w:t xml:space="preserve">Economic Constraints:</w:t>
      </w:r>
      <w:r>
        <w:t xml:space="preserve"> </w:t>
      </w:r>
      <w:r>
        <w:t xml:space="preserve">For the majority of the population, out-of-pocket expenses for consultations remain a barrier. The report suggests that economic disparity affects health-seeking behavior in</w:t>
      </w:r>
      <w:r>
        <w:t xml:space="preserve"> </w:t>
      </w:r>
      <w:r>
        <w:t xml:space="preserve">Ghana Accra</w:t>
      </w:r>
      <w:r>
        <w:t xml:space="preserve">.</w:t>
      </w:r>
    </w:p>
    <w:bookmarkEnd w:id="24"/>
    <w:bookmarkStart w:id="25" w:name="v.-opportunities-and-future-directions"/>
    <w:p>
      <w:pPr>
        <w:pStyle w:val="Heading2"/>
      </w:pPr>
      <w:r>
        <w:t xml:space="preserve">V. Opportunities and Future Directions</w:t>
      </w:r>
    </w:p>
    <w:p>
      <w:pPr>
        <w:pStyle w:val="FirstParagraph"/>
      </w:pPr>
      <w:r>
        <w:t xml:space="preserve">The analysis identifies promising trends for the future of general practice in the region. The rise of telemedicine, accelerated by digital connectivity improvements in</w:t>
      </w:r>
      <w:r>
        <w:t xml:space="preserve"> </w:t>
      </w:r>
      <w:r>
        <w:t xml:space="preserve">Ghana Accra</w:t>
      </w:r>
      <w:r>
        <w:t xml:space="preserve">, offers new avenues for Doctor General Practitioners to reach patients remotely. This innovation promises to ease the pressure on physical clinics and extend care to underserved suburbs.</w:t>
      </w:r>
    </w:p>
    <w:p>
      <w:pPr>
        <w:pStyle w:val="BodyText"/>
      </w:pPr>
      <w:r>
        <w:t xml:space="preserve">Additionally, the report advocates for continuous medical education tailored specifically to the tropical context of Ghana. Specialized training in infectious disease management combined with modern diagnostic techniques is essential for enhancing the competence of Doctor General Practitioners. The government's recent policies encouraging rural-to-urban migration support require general practitioners to act as gatekeepers, referring complex cases effectively while managing routine care efficiently.</w:t>
      </w:r>
    </w:p>
    <w:bookmarkEnd w:id="25"/>
    <w:bookmarkStart w:id="27" w:name="vi.-conclusion"/>
    <w:p>
      <w:pPr>
        <w:pStyle w:val="Heading2"/>
      </w:pPr>
      <w:r>
        <w:t xml:space="preserve">VI. Conclusion</w:t>
      </w:r>
    </w:p>
    <w:p>
      <w:pPr>
        <w:pStyle w:val="FirstParagraph"/>
      </w:pPr>
      <w:r>
        <w:t xml:space="preserve">In conclusion, this Book Report establishes that the Doctor General Practitioner is the backbone of primary healthcare in</w:t>
      </w:r>
      <w:r>
        <w:t xml:space="preserve"> </w:t>
      </w:r>
      <w:r>
        <w:t xml:space="preserve">Ghana Accra</w:t>
      </w:r>
      <w:r>
        <w:t xml:space="preserve">. While significant challenges exist regarding resources and workload, the critical nature of their role cannot be overstated. They are not merely treating symptoms; they are managing public health trends in one of West Africa’s most dynamic cities.</w:t>
      </w:r>
    </w:p>
    <w:p>
      <w:pPr>
        <w:pStyle w:val="BodyText"/>
      </w:pPr>
      <w:r>
        <w:t xml:space="preserve">The literature reviewed strongly suggests that strengthening the position of general practitioners through policy support, fair compensation models under NHIS, and technological integration will yield substantial benefits for the populace. For stakeholders involved in healthcare planning in</w:t>
      </w:r>
      <w:r>
        <w:t xml:space="preserve"> </w:t>
      </w:r>
      <w:r>
        <w:t xml:space="preserve">Ghana Accra</w:t>
      </w:r>
      <w:r>
        <w:t xml:space="preserve">, investing in the professional development and well-being of Doctor General Practitioners is synonymous with investing in the health security of the nation.</w:t>
      </w:r>
    </w:p>
    <w:p>
      <w:r>
        <w:pict>
          <v:rect style="width:0;height:1.5pt" o:hralign="center" o:hrstd="t" o:hr="t"/>
        </w:pict>
      </w:r>
    </w:p>
    <w:bookmarkStart w:id="26" w:name="references-summary"/>
    <w:p>
      <w:pPr>
        <w:pStyle w:val="Heading3"/>
      </w:pPr>
      <w:r>
        <w:t xml:space="preserve">References Summary</w:t>
      </w:r>
    </w:p>
    <w:p>
      <w:pPr>
        <w:pStyle w:val="FirstParagraph"/>
      </w:pPr>
      <w:r>
        <w:rPr>
          <w:iCs/>
          <w:i/>
        </w:rPr>
        <w:t xml:space="preserve">(Note: The above report synthesizes general themes found in medical literature pertaining to Ghana's healthcare system, WHO reports on primary care in West Africa, and local publications regarding Accra's health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Ghana Accra</dc:title>
  <dc:creator/>
  <dc:language>en</dc:language>
  <cp:keywords/>
  <dcterms:created xsi:type="dcterms:W3CDTF">2026-07-29T07:00:35Z</dcterms:created>
  <dcterms:modified xsi:type="dcterms:W3CDTF">2026-07-29T07:00:35Z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