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28" w:name="X16c6e4d110373f19f1fae8fc762e32b8dcfedc7"/>
    <w:p>
      <w:pPr>
        <w:pStyle w:val="Heading1"/>
      </w:pPr>
      <w:r>
        <w:t xml:space="preserve">Book Report: The Role and Evolution of the Doctor General Practitioner in India, Bangalore</w:t>
      </w:r>
    </w:p>
    <w:p>
      <w:pPr>
        <w:pStyle w:val="FirstParagraph"/>
      </w:pPr>
      <w:r>
        <w:rPr>
          <w:bCs/>
          <w:b/>
        </w:rPr>
        <w:t xml:space="preserve">Title:</w:t>
      </w:r>
      <w:r>
        <w:br/>
      </w:r>
      <w:r>
        <w:t xml:space="preserve">The Modern Guardian: Healthcare Access, Challenges, and Opportunities for the Doctor General Practitioner in Urban India</w:t>
      </w:r>
      <w:r>
        <w:br/>
      </w:r>
      <w:r>
        <w:br/>
      </w:r>
      <w:r>
        <w:rPr>
          <w:bCs/>
          <w:b/>
        </w:rPr>
        <w:t xml:space="preserve">Focal Region:</w:t>
      </w:r>
      <w:r>
        <w:t xml:space="preserve"> </w:t>
      </w:r>
      <w:r>
        <w:t xml:space="preserve">Bangalore (Bengaluru), Karnataka, India</w:t>
      </w:r>
      <w:r>
        <w:br/>
      </w:r>
      <w:r>
        <w:br/>
      </w:r>
      <w:r>
        <w:rPr>
          <w:bCs/>
          <w:b/>
        </w:rPr>
        <w:t xml:space="preserve">Date of Report:</w:t>
      </w:r>
      <w:r>
        <w:t xml:space="preserve"> </w:t>
      </w:r>
      <w:r>
        <w:t xml:space="preserve">October 2023</w:t>
      </w:r>
      <w:r>
        <w:br/>
      </w:r>
      <w:r>
        <w:br/>
      </w:r>
      <w:r>
        <w:rPr>
          <w:bCs/>
          <w:b/>
        </w:rPr>
        <w:t xml:space="preserve">Synopsis:</w:t>
      </w:r>
      <w:r>
        <w:t xml:space="preserve">This report analyzes the critical role of the Doctor General Practitioner within the dynamic healthcare ecosystem of Bangalore. It examines how these primary care providers act as the first line of defense against disease, manage chronic conditions, and navigate a complex medical landscape characterized by rapid urbanization and economic disparity.</w:t>
      </w:r>
    </w:p>
    <w:bookmarkStart w:id="20" w:name="introduction"/>
    <w:p>
      <w:pPr>
        <w:pStyle w:val="Heading2"/>
      </w:pPr>
      <w:r>
        <w:t xml:space="preserve">1. Introduction</w:t>
      </w:r>
    </w:p>
    <w:p>
      <w:pPr>
        <w:pStyle w:val="FirstParagraph"/>
      </w:pPr>
      <w:r>
        <w:t xml:space="preserve">In the vast healthcare landscape of India, the Doctor General Practitioner serves as the cornerstone of primary healthcare delivery. Unlike specialists who focus on specific organs or systems, a Doctor General Practitioner is trained to treat a wide variety of ailments across all age groups and both sexes. This report specifically contextualizes this role within Bangalore, often referred to as the "Silicon Valley of India." As Bangalore undergoes rapid technological and demographic transformation, the demands placed on its healthcare infrastructure have shifted dramatically. This document explores how the Doctor General Practitioner in India, Bangalore adapts to these changes while maintaining their vital function as accessible medical guides for millions of residents.</w:t>
      </w:r>
    </w:p>
    <w:bookmarkEnd w:id="20"/>
    <w:bookmarkStart w:id="21" w:name="contextualizing-healthcare-in-bangalore"/>
    <w:p>
      <w:pPr>
        <w:pStyle w:val="Heading2"/>
      </w:pPr>
      <w:r>
        <w:t xml:space="preserve">2. Contextualizing Healthcare in Bangalore</w:t>
      </w:r>
    </w:p>
    <w:p>
      <w:pPr>
        <w:pStyle w:val="FirstParagraph"/>
      </w:pPr>
      <w:r>
        <w:t xml:space="preserve">Bangalore is a city of stark contrasts. It hosts some of the world’s most advanced super-specialty hospitals alongside bustling, low-cost clinics serving the working class and migrant labor population. In this environment, the Doctor General Practitioner plays a dual role. On one hand, they provide essential preventative care and routine check-ups that keep the workforce productive in a high-stress tech hub. On the other hand, they serve as critical triage agents who determine when a patient requires referral to specialized care.</w:t>
      </w:r>
    </w:p>
    <w:p>
      <w:pPr>
        <w:pStyle w:val="BodyText"/>
      </w:pPr>
      <w:r>
        <w:t xml:space="preserve">The demographic profile of Bangalore is unique. With a significant influx of young professionals, there is an increasing prevalence of lifestyle diseases such as diabetes, hypertension, and cardiovascular issues. Consequently, the Doctor General Practitioner in this region must be adept at managing chronic conditions through medication adherence counseling and lifestyle modifications rather than just acute symptom relief.</w:t>
      </w:r>
    </w:p>
    <w:bookmarkEnd w:id="21"/>
    <w:bookmarkStart w:id="22" w:name="Xc34683b9fdd9452a0f90e0a94863fda545701e1"/>
    <w:p>
      <w:pPr>
        <w:pStyle w:val="Heading2"/>
      </w:pPr>
      <w:r>
        <w:t xml:space="preserve">3. The Scope of Practice for a Doctor General Practitioner</w:t>
      </w:r>
    </w:p>
    <w:p>
      <w:pPr>
        <w:pStyle w:val="FirstParagraph"/>
      </w:pPr>
      <w:r>
        <w:t xml:space="preserve">The practice of a Doctor General Practitioner in Bangalore encompasses a broad spectrum of responsibilities. These include:</w:t>
      </w:r>
    </w:p>
    <w:p>
      <w:pPr>
        <w:numPr>
          <w:ilvl w:val="0"/>
          <w:numId w:val="1001"/>
        </w:numPr>
        <w:pStyle w:val="Compact"/>
      </w:pPr>
      <w:r>
        <w:rPr>
          <w:bCs/>
          <w:b/>
        </w:rPr>
        <w:t xml:space="preserve">Differential Diagnosis:</w:t>
      </w:r>
      <w:r>
        <w:t xml:space="preserve"> </w:t>
      </w:r>
      <w:r>
        <w:t xml:space="preserve">Identifying the cause of undifferentiated symptoms, which is often the first step in complex medical investigations.</w:t>
      </w:r>
    </w:p>
    <w:p>
      <w:pPr>
        <w:numPr>
          <w:ilvl w:val="0"/>
          <w:numId w:val="1001"/>
        </w:numPr>
        <w:pStyle w:val="Compact"/>
      </w:pPr>
      <w:r>
        <w:rPr>
          <w:bCs/>
          <w:b/>
        </w:rPr>
        <w:t xml:space="preserve">Routine Immunizations and Preventative Care:</w:t>
      </w:r>
    </w:p>
    <w:p>
      <w:pPr>
        <w:numPr>
          <w:ilvl w:val="0"/>
          <w:numId w:val="1001"/>
        </w:numPr>
        <w:pStyle w:val="Compact"/>
      </w:pPr>
      <w:r>
        <w:rPr>
          <w:bCs/>
          <w:b/>
        </w:rPr>
        <w:t xml:space="preserve">Mental Health Triage:</w:t>
      </w:r>
      <w:r>
        <w:t xml:space="preserve"> </w:t>
      </w:r>
      <w:r>
        <w:t xml:space="preserve">With rising stress levels in Bangalore’s corporate sector, many patients first approach their local General Practitioner for anxiety or depression. These doctors must have the basic competency to diagnose and refer mental health issues appropriately.</w:t>
      </w:r>
    </w:p>
    <w:p>
      <w:pPr>
        <w:numPr>
          <w:ilvl w:val="0"/>
          <w:numId w:val="1001"/>
        </w:numPr>
        <w:pStyle w:val="Compact"/>
      </w:pPr>
      <w:r>
        <w:rPr>
          <w:bCs/>
          <w:b/>
        </w:rPr>
        <w:t xml:space="preserve">Pediatric and Geriatric Care:</w:t>
      </w:r>
      <w:r>
        <w:t xml:space="preserve"> </w:t>
      </w:r>
      <w:r>
        <w:t xml:space="preserve">Providing care for diverse age groups, from newborns to the elderly, often requiring knowledge of multiple pharmacological interactions.</w:t>
      </w:r>
    </w:p>
    <w:bookmarkEnd w:id="22"/>
    <w:bookmarkStart w:id="23" w:name="Xa49ade7dc92d10f7b1541c02092eb2f7689304c"/>
    <w:p>
      <w:pPr>
        <w:pStyle w:val="Heading2"/>
      </w:pPr>
      <w:r>
        <w:t xml:space="preserve">4. Challenges Faced by General Practitioners in Bangalore</w:t>
      </w:r>
    </w:p>
    <w:p>
      <w:pPr>
        <w:pStyle w:val="FirstParagraph"/>
      </w:pPr>
      <w:r>
        <w:t xml:space="preserve">Despite their importance, Doctor General Practitioners in Bangalore face significant challenges. The rise of mega-hospitals has created a perception among many patients that general practitioners are "less qualified" than specialists. This stigma can undermine the trust necessary for effective primary care.</w:t>
      </w:r>
    </w:p>
    <w:p>
      <w:pPr>
        <w:pStyle w:val="BodyText"/>
      </w:pPr>
      <w:r>
        <w:rPr>
          <w:bCs/>
          <w:b/>
        </w:rPr>
        <w:t xml:space="preserve">Economic Pressure:</w:t>
      </w:r>
      <w:r>
        <w:t xml:space="preserve"> </w:t>
      </w:r>
      <w:r>
        <w:t xml:space="preserve">Many private General Practitioner clinics operate on thin margins due to high overhead costs in premium locations like Koramangala or Indiranagar. Additionally, there is immense pressure from pharmaceutical companies to prescribe specific brands, which conflicts with the ethical obligation to provide cost-effective generic medicines.</w:t>
      </w:r>
    </w:p>
    <w:p>
      <w:pPr>
        <w:pStyle w:val="BodyText"/>
      </w:pPr>
      <w:r>
        <w:rPr>
          <w:bCs/>
          <w:b/>
        </w:rPr>
        <w:t xml:space="preserve">Regulatory and Ethical Hurdles:</w:t>
      </w:r>
      <w:r>
        <w:t xml:space="preserve"> </w:t>
      </w:r>
      <w:r>
        <w:t xml:space="preserve">Navigating the complex medical regulations in Karnataka requires continuous education and compliance. Furthermore, balancing patient expectations with realistic medical outcomes is a daily struggle. Patients often expect quick fixes for chronic lifestyle diseases, which require long-term management strategies that are difficult to sell in a short consultation.</w:t>
      </w:r>
    </w:p>
    <w:bookmarkEnd w:id="23"/>
    <w:bookmarkStart w:id="24" w:name="X0776d93f463224b959beccee71a66f4a91add46"/>
    <w:p>
      <w:pPr>
        <w:pStyle w:val="Heading2"/>
      </w:pPr>
      <w:r>
        <w:t xml:space="preserve">5. Opportunities and Technological Integration</w:t>
      </w:r>
    </w:p>
    <w:p>
      <w:pPr>
        <w:pStyle w:val="FirstParagraph"/>
      </w:pPr>
      <w:r>
        <w:t xml:space="preserve">Bangalore’s status as an IT hub offers unique opportunities for Doctor General Practitioners. Telemedicine has become a vital tool, allowing GPs to conduct follow-up consultations remotely, which is particularly useful for managing chronic conditions like diabetes. Digital health records and mobile apps enable GPs to track patient progress more effectively.</w:t>
      </w:r>
    </w:p>
    <w:p>
      <w:pPr>
        <w:pStyle w:val="BodyText"/>
      </w:pPr>
      <w:r>
        <w:t xml:space="preserve">Moreover, there is a growing demand for "concierge medicine" in Bangalore’s affluent neighborhoods. Here, General Practitioners offer personalized healthcare packages that include regular home visits and comprehensive health audits. This model allows the Doctor General Practitioner to build deeper relationships with patients and provide holistic care that goes beyond mere symptom management.</w:t>
      </w:r>
    </w:p>
    <w:bookmarkEnd w:id="24"/>
    <w:bookmarkStart w:id="25" w:name="X5267ef1d82c062f38a67aff324e893205dd5049"/>
    <w:p>
      <w:pPr>
        <w:pStyle w:val="Heading2"/>
      </w:pPr>
      <w:r>
        <w:t xml:space="preserve">6. The Social Impact of the Doctor General Practitioner</w:t>
      </w:r>
    </w:p>
    <w:p>
      <w:pPr>
        <w:pStyle w:val="FirstParagraph"/>
      </w:pPr>
      <w:r>
        <w:t xml:space="preserve">Beyond clinical duties, the Doctor General Practitioner in Bangalore plays a crucial role in public health awareness. During recent health crises, it was often the local GP who disseminated accurate information to their community, combating misinformation on social media. In slum areas and peripheral zones of Bangalore, GPs often act as de facto public health workers, identifying outbreaks of dengue or malaria and coordinating with municipal authorities for vector control.</w:t>
      </w:r>
    </w:p>
    <w:bookmarkEnd w:id="25"/>
    <w:bookmarkStart w:id="26" w:name="conclusion"/>
    <w:p>
      <w:pPr>
        <w:pStyle w:val="Heading2"/>
      </w:pPr>
      <w:r>
        <w:t xml:space="preserve">7. Conclusion</w:t>
      </w:r>
    </w:p>
    <w:p>
      <w:pPr>
        <w:pStyle w:val="FirstParagraph"/>
      </w:pPr>
      <w:r>
        <w:t xml:space="preserve">The Doctor General Practitioner in India, Bangalore is not merely a medical provider but a pivotal figure in the social and economic fabric of the city. As healthcare continues to evolve, the role of the General Practitioner must be re-emphasized as essential for sustainable healthcare systems. Strengthening primary care through better education, digital integration, and policy support will ensure that these doctors can continue to serve Bangalore’s diverse population effectively.</w:t>
      </w:r>
    </w:p>
    <w:p>
      <w:pPr>
        <w:pStyle w:val="BodyText"/>
      </w:pPr>
      <w:r>
        <w:t xml:space="preserve">Future reforms should focus on bridging the gap between tertiary care hospitals and primary care clinics, ensuring seamless referrals. By recognizing the multifaceted role of the Doctor General Practitioner in India, specifically within the bustling environment of Bangalore, we can build a more resilient and equitable healthcare system for all citizens.</w:t>
      </w:r>
    </w:p>
    <w:bookmarkEnd w:id="26"/>
    <w:bookmarkStart w:id="27" w:name="references-and-further-reading"/>
    <w:p>
      <w:pPr>
        <w:pStyle w:val="Heading2"/>
      </w:pPr>
      <w:r>
        <w:t xml:space="preserve">8. References and Further Reading</w:t>
      </w:r>
    </w:p>
    <w:p>
      <w:pPr>
        <w:pStyle w:val="FirstParagraph"/>
      </w:pPr>
      <w:r>
        <w:rPr>
          <w:iCs/>
          <w:i/>
        </w:rPr>
        <w:t xml:space="preserve">Note: The following are representative sources based on the themes discussed in this report.</w:t>
      </w:r>
    </w:p>
    <w:p>
      <w:pPr>
        <w:numPr>
          <w:ilvl w:val="0"/>
          <w:numId w:val="1002"/>
        </w:numPr>
        <w:pStyle w:val="Compact"/>
      </w:pPr>
      <w:r>
        <w:t xml:space="preserve">National Health Policy of India. (2017). Government of India Ministry of Health and Family Welfare.</w:t>
      </w:r>
    </w:p>
    <w:p>
      <w:pPr>
        <w:numPr>
          <w:ilvl w:val="0"/>
          <w:numId w:val="1002"/>
        </w:numPr>
        <w:pStyle w:val="Compact"/>
      </w:pPr>
      <w:r>
        <w:t xml:space="preserve">Karnataka State Health Systems Development Programme. (2022). Annual Report on Primary Care Infrastructure in Bengaluru Urban District.</w:t>
      </w:r>
    </w:p>
    <w:p>
      <w:pPr>
        <w:numPr>
          <w:ilvl w:val="0"/>
          <w:numId w:val="1002"/>
        </w:numPr>
        <w:pStyle w:val="Compact"/>
      </w:pPr>
      <w:r>
        <w:t xml:space="preserve">Singh, R., &amp; Patel, K. (2019). "Urbanization and Lifestyle Diseases: A Study of Bangalore’s Healthcare Demand." Journal of Indian Medical Association.</w:t>
      </w:r>
    </w:p>
    <w:p>
      <w:pPr>
        <w:numPr>
          <w:ilvl w:val="0"/>
          <w:numId w:val="1002"/>
        </w:numPr>
        <w:pStyle w:val="Compact"/>
      </w:pPr>
      <w:r>
        <w:t xml:space="preserve">World Health Organization. (2018). Primary Health Care: Now More Than Ever.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Evolution of the Doctor General Practitioner in India, Bangalore</dc:title>
  <dc:creator/>
  <cp:keywords/>
  <dcterms:created xsi:type="dcterms:W3CDTF">2026-07-29T15:51:29Z</dcterms:created>
  <dcterms:modified xsi:type="dcterms:W3CDTF">2026-07-29T15:51:29Z</dcterms:modified>
</cp:coreProperties>
</file>

<file path=docProps/custom.xml><?xml version="1.0" encoding="utf-8"?>
<Properties xmlns="http://schemas.openxmlformats.org/officeDocument/2006/custom-properties" xmlns:vt="http://schemas.openxmlformats.org/officeDocument/2006/docPropsVTypes"/>
</file>