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Kazakhstan</w:t>
      </w:r>
      <w:r>
        <w:t xml:space="preserve"> </w:t>
      </w:r>
      <w:r>
        <w:t xml:space="preserve">Almaty</w:t>
      </w:r>
    </w:p>
    <w:bookmarkStart w:id="28" w:name="X035cae47298a907186e641b1b62644ae752ab2e"/>
    <w:p>
      <w:pPr>
        <w:pStyle w:val="Heading1"/>
      </w:pPr>
      <w:r>
        <w:t xml:space="preserve">Book Report: Doctor General Practitioner to be used in Kazakhstan Almaty</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Medical Students, Healthcare Administrators, and Public Health Officials in Kazakhstan Almaty</w:t>
      </w:r>
      <w:r>
        <w:br/>
      </w:r>
      <w:r>
        <w:rPr>
          <w:bCs/>
          <w:b/>
        </w:rPr>
        <w:t xml:space="preserve">Subject:</w:t>
      </w:r>
      <w:r>
        <w:t xml:space="preserve">The Role and Evolution of the Doctor General Practitioner within the Specific Socio-Medical Landscape of Kazakhstan Almaty</w:t>
      </w:r>
    </w:p>
    <w:bookmarkStart w:id="20" w:name="introduction"/>
    <w:p>
      <w:pPr>
        <w:pStyle w:val="Heading2"/>
      </w:pPr>
      <w:r>
        <w:t xml:space="preserve">1. Introduction</w:t>
      </w:r>
    </w:p>
    <w:p>
      <w:pPr>
        <w:pStyle w:val="FirstParagraph"/>
      </w:pPr>
      <w:r>
        <w:t xml:space="preserve">This book report serves as a comprehensive analysis of the evolving role, responsibilities, and challenges faced by a Doctor General Practitioner (GP). However, this analysis is not generic; it is specifically tailored to the unique healthcare ecosystem of Kazakhstan Almaty. As one of the most dynamic cities in Central Asia, Almaty presents distinct epidemiological patterns, cultural nuances, and infrastructural developments that directly impact how general practice medicine is delivered. This report synthesizes modern medical literature with local contextual factors to provide a roadmap for effective primary care delivery in this specific geographic and socio-economic setting.</w:t>
      </w:r>
    </w:p>
    <w:bookmarkEnd w:id="20"/>
    <w:bookmarkStart w:id="21" w:name="Xa5acddd0fd9fa5f4957431ecfe427e220e8e65b"/>
    <w:p>
      <w:pPr>
        <w:pStyle w:val="Heading2"/>
      </w:pPr>
      <w:r>
        <w:t xml:space="preserve">2. The Profile of the Doctor General Practitioner</w:t>
      </w:r>
    </w:p>
    <w:p>
      <w:pPr>
        <w:pStyle w:val="FirstParagraph"/>
      </w:pPr>
      <w:r>
        <w:t xml:space="preserve">A Doctor General Practitioner is often described as the "gatekeeper" of the healthcare system. In Western medical literature, this role is heavily defined by continuity of care, preventative medicine, and holistic management of undifferentiated symptoms. However, when adapting this profile for a Doctor General Practitioner to be used in Kazakhstan Almaty, several modifications are necessary.</w:t>
      </w:r>
    </w:p>
    <w:p>
      <w:pPr>
        <w:pStyle w:val="BodyText"/>
      </w:pPr>
      <w:r>
        <w:t xml:space="preserve">In the context of modern medical theory, the GP must possess broad diagnostic skills across all age groups and organ systems. Yet, in practice within urban centers like Almaty, the Doctor General Practitioner often functions as both a clinician and a cultural mediator. The literature emphasizes that effective GPs must be adept at navigating complex referral networks to specialized hospitals such as those affiliated with the Almaty Medical University or private institutions like Apollo Clinic. Therefore, this report argues that for a Doctor General Practitioner in Almaty, technical competence must be paired with administrative fluency regarding the mandatory health insurance system (MHI) and secondary care access protocols.</w:t>
      </w:r>
    </w:p>
    <w:bookmarkEnd w:id="21"/>
    <w:bookmarkStart w:id="24" w:name="X5727eb7b1ca4519ce60ef717707e759007c0e53"/>
    <w:p>
      <w:pPr>
        <w:pStyle w:val="Heading2"/>
      </w:pPr>
      <w:r>
        <w:t xml:space="preserve">3. Contextual Analysis: The Kazakhstan Almaty Environment</w:t>
      </w:r>
    </w:p>
    <w:p>
      <w:pPr>
        <w:pStyle w:val="FirstParagraph"/>
      </w:pPr>
      <w:r>
        <w:t xml:space="preserve">To fully understand the demands placed on a Doctor General Practitioner, one must analyze the environment of Kazakhstan Almaty. This city is unique in that it serves as both a historical capital and the current economic hub of the nation. Consequently, it attracts internal migration from rural regions, creating a diverse patient demographic.</w:t>
      </w:r>
    </w:p>
    <w:bookmarkStart w:id="22" w:name="epidemiological-shifts"/>
    <w:p>
      <w:pPr>
        <w:pStyle w:val="Heading3"/>
      </w:pPr>
      <w:r>
        <w:t xml:space="preserve">3.1 Epidemiological Shifts</w:t>
      </w:r>
    </w:p>
    <w:p>
      <w:pPr>
        <w:pStyle w:val="FirstParagraph"/>
      </w:pPr>
      <w:r>
        <w:t xml:space="preserve">The traditional infectious disease burden has shifted significantly in recent decades in Kazakhstan Almaty. While tuberculosis and hepatitis remain concerns, the primary drivers of morbidity are now non-communicable diseases (NCDs). Cardiovascular diseases, diabetes mellitus type 2, and hypertension are prevalent among the adult population. This shift requires a Doctor General Practitioner to pivot from acute infectious disease management to chronic disease management. The book report highlights that successful GPs in this region implement rigorous screening protocols for metabolic syndrome during routine check-ups.</w:t>
      </w:r>
    </w:p>
    <w:bookmarkEnd w:id="22"/>
    <w:bookmarkStart w:id="23" w:name="urbanization-and-lifestyle-factors"/>
    <w:p>
      <w:pPr>
        <w:pStyle w:val="Heading3"/>
      </w:pPr>
      <w:r>
        <w:t xml:space="preserve">3.2 Urbanization and Lifestyle Factors</w:t>
      </w:r>
    </w:p>
    <w:p>
      <w:pPr>
        <w:pStyle w:val="FirstParagraph"/>
      </w:pPr>
      <w:r>
        <w:t xml:space="preserve">Kazakhstan Almaty is a metropolitan hub with a fast-paced lifestyle, high pollution levels due to traffic and geography, and changing dietary habits influenced by globalization. The Doctor General Practitioner must address lifestyle-related issues such as smoking cessation, alcohol consumption patterns common in the region, and sedentary behavior. The literature suggests that GPs in Almaty are increasingly taking on roles as health educators, leveraging community outreach programs to combat these urban health risks.</w:t>
      </w:r>
    </w:p>
    <w:bookmarkEnd w:id="23"/>
    <w:bookmarkEnd w:id="24"/>
    <w:bookmarkStart w:id="25" w:name="Xe00577d81cdbc82b2d7f36958660a006a9a22c4"/>
    <w:p>
      <w:pPr>
        <w:pStyle w:val="Heading2"/>
      </w:pPr>
      <w:r>
        <w:t xml:space="preserve">4. Challenges Faced by the Doctor General Practitioner</w:t>
      </w:r>
    </w:p>
    <w:p>
      <w:pPr>
        <w:pStyle w:val="FirstParagraph"/>
      </w:pPr>
      <w:r>
        <w:t xml:space="preserve">The transition of the healthcare system in Kazakhstan has introduced both opportunities and friction points for general practitioners.</w:t>
      </w:r>
    </w:p>
    <w:p>
      <w:pPr>
        <w:numPr>
          <w:ilvl w:val="0"/>
          <w:numId w:val="1001"/>
        </w:numPr>
        <w:pStyle w:val="Compact"/>
      </w:pPr>
      <w:r>
        <w:rPr>
          <w:bCs/>
          <w:b/>
        </w:rPr>
        <w:t xml:space="preserve">Bureaucratic Load:</w:t>
      </w:r>
      <w:r>
        <w:t xml:space="preserve">A significant portion of time spent by a Doctor General Practitioner is dedicated to electronic health record (EHR) documentation required by the Ministry of Health. This administrative burden often detracts from direct patient interaction time.</w:t>
      </w:r>
    </w:p>
    <w:p>
      <w:pPr>
        <w:numPr>
          <w:ilvl w:val="0"/>
          <w:numId w:val="1001"/>
        </w:numPr>
        <w:pStyle w:val="Compact"/>
      </w:pPr>
      <w:r>
        <w:rPr>
          <w:bCs/>
          <w:b/>
        </w:rPr>
        <w:t xml:space="preserve">Resource Disparities:</w:t>
      </w:r>
      <w:r>
        <w:t xml:space="preserve">While Kazakhstan Almaty boasts modern medical facilities, there is still a disparity in resource availability between private clinics and state-funded primary care centers. A Doctor General Practitioner must be resourceful, knowing when to prescribe cost-effective treatments versus when specialized diagnostics are absolutely necessary.</w:t>
      </w:r>
    </w:p>
    <w:p>
      <w:pPr>
        <w:numPr>
          <w:ilvl w:val="0"/>
          <w:numId w:val="1001"/>
        </w:numPr>
        <w:pStyle w:val="Compact"/>
      </w:pPr>
      <w:r>
        <w:rPr>
          <w:bCs/>
          <w:b/>
        </w:rPr>
        <w:t xml:space="preserve">Cultural Expectations:</w:t>
      </w:r>
      <w:r>
        <w:t xml:space="preserve">Patients in Kazakhstan Almaty often expect immediate access to specialists or advanced imaging. The Doctor General Practitioner must exercise strong clinical judgment and communication skills to justify the necessity of primary care management before referring patients, thereby preventing overcrowding in specialized departments.</w:t>
      </w:r>
    </w:p>
    <w:bookmarkEnd w:id="25"/>
    <w:bookmarkStart w:id="26" w:name="strategic-recommendations-for-practice"/>
    <w:p>
      <w:pPr>
        <w:pStyle w:val="Heading2"/>
      </w:pPr>
      <w:r>
        <w:t xml:space="preserve">5. Strategic Recommendations for Practice</w:t>
      </w:r>
    </w:p>
    <w:p>
      <w:pPr>
        <w:pStyle w:val="FirstParagraph"/>
      </w:pPr>
      <w:r>
        <w:t xml:space="preserve">Based on the synthesis of global best practices for a Doctor General Practitioner and local realities in Kazakhstan Almaty, the following recommendations are proposed:</w:t>
      </w:r>
    </w:p>
    <w:p>
      <w:pPr>
        <w:numPr>
          <w:ilvl w:val="0"/>
          <w:numId w:val="1002"/>
        </w:numPr>
        <w:pStyle w:val="Compact"/>
      </w:pPr>
      <w:r>
        <w:rPr>
          <w:bCs/>
          <w:b/>
        </w:rPr>
        <w:t xml:space="preserve">Digital Integration:</w:t>
      </w:r>
      <w:r>
        <w:t xml:space="preserve">GPs should fully utilize telemedicine platforms that are expanding in Kazakhstan. This allows for better follow-up on chronic patients without requiring physical visits, which is efficient for busy urban populations.</w:t>
      </w:r>
    </w:p>
    <w:p>
      <w:pPr>
        <w:numPr>
          <w:ilvl w:val="0"/>
          <w:numId w:val="1002"/>
        </w:numPr>
        <w:pStyle w:val="Compact"/>
      </w:pPr>
      <w:r>
        <w:rPr>
          <w:bCs/>
          <w:b/>
        </w:rPr>
        <w:t xml:space="preserve">Preventative Focus:</w:t>
      </w:r>
      <w:r>
        <w:t xml:space="preserve">A shift towards aggressive preventative care is essential. Regular screening camps organized by the Doctor General Practitioner can reduce the long-term burden of NCDs in Kazakhstan Almaty.</w:t>
      </w:r>
    </w:p>
    <w:p>
      <w:pPr>
        <w:numPr>
          <w:ilvl w:val="0"/>
          <w:numId w:val="1002"/>
        </w:numPr>
        <w:pStyle w:val="Compact"/>
      </w:pPr>
      <w:r>
        <w:rPr>
          <w:bCs/>
          <w:b/>
        </w:rPr>
        <w:t xml:space="preserve">Cultural Competency Training:</w:t>
      </w:r>
      <w:r>
        <w:t xml:space="preserve">Mandatory training for GPs on understanding the diverse cultural backgrounds of migrants within Almaty will improve patient trust and adherence to treatment plans.</w:t>
      </w:r>
    </w:p>
    <w:bookmarkEnd w:id="26"/>
    <w:bookmarkStart w:id="27" w:name="conclusion"/>
    <w:p>
      <w:pPr>
        <w:pStyle w:val="Heading2"/>
      </w:pPr>
      <w:r>
        <w:t xml:space="preserve">6. Conclusion</w:t>
      </w:r>
    </w:p>
    <w:p>
      <w:pPr>
        <w:pStyle w:val="FirstParagraph"/>
      </w:pPr>
      <w:r>
        <w:t xml:space="preserve">The role of a Doctor General Practitioner is foundational to any robust healthcare system. However, this book report underscores that the implementation of general practice cannot be a "one-size-fits-all" model. In the specific context of Kazakhstan Almaty, the Doctor General Practitioner must be an adaptive clinician, a chronic disease manager, and a navigator of the evolving insurance landscape. By adapting global medical standards to local epidemiological and cultural realities, GPs in Almaty can significantly improve health outcomes for their communities.</w:t>
      </w:r>
    </w:p>
    <w:p>
      <w:pPr>
        <w:pStyle w:val="BodyText"/>
      </w:pPr>
      <w:r>
        <w:t xml:space="preserve">Ultimately, strengthening the position of the Doctor General Practitioner is not just a medical imperative but a socioeconomic one for Kazakhstan Almaty. A well-supported primary care sector reduces hospital congestion, improves quality of life, and fosters resilience in the face of public health challenges. Future research should focus on longitudinal studies tracking patient outcomes under different models of GP practice within the city to further refine these strategies.</w:t>
      </w:r>
    </w:p>
    <w:p>
      <w:r>
        <w:pict>
          <v:rect style="width:0;height:1.5pt" o:hralign="center" o:hrstd="t" o:hr="t"/>
        </w:pict>
      </w:r>
    </w:p>
    <w:p>
      <w:pPr>
        <w:pStyle w:val="FirstParagraph"/>
      </w:pPr>
      <w:r>
        <w:rPr>
          <w:iCs/>
          <w:i/>
        </w:rPr>
        <w:t xml:space="preserve">This document is intended for educational and strategic planning purposes within the healthcare sector of Kazakhstan Almaty.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the Context of Kazakhstan Almaty</dc:title>
  <dc:creator/>
  <dc:language>en</dc:language>
  <cp:keywords/>
  <dcterms:created xsi:type="dcterms:W3CDTF">2026-07-30T03:56:49Z</dcterms:created>
  <dcterms:modified xsi:type="dcterms:W3CDTF">2026-07-30T03:56:49Z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