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Reality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22" w:name="Xeeffbdee63827dc282777243084c5ef41d8a306"/>
    <w:p>
      <w:pPr>
        <w:pStyle w:val="Heading1"/>
      </w:pPr>
      <w:r>
        <w:t xml:space="preserve">Book Report</w:t>
      </w:r>
      <w:r>
        <w:t xml:space="preserve">: The Evolving Landscape of Primary Healthcare for the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in the Capital Territory of</w:t>
      </w:r>
      <w:r>
        <w:t xml:space="preserve"> </w:t>
      </w:r>
      <w:r>
        <w:t xml:space="preserve">Pakistan Islamabad</w:t>
      </w:r>
    </w:p>
    <w:p>
      <w:pPr>
        <w:pStyle w:val="FirstParagraph"/>
      </w:pPr>
      <w:r>
        <w:rPr>
          <w:bCs/>
          <w:b/>
        </w:rPr>
        <w:t xml:space="preserve">"To cure sometimes, to relieve often, to comfort always." — Hippocrates</w:t>
      </w:r>
      <w:r>
        <w:br/>
      </w:r>
      <w:r>
        <w:br/>
      </w:r>
      <w:r>
        <w:rPr>
          <w:bCs/>
          <w:b/>
        </w:rPr>
        <w:t xml:space="preserve">In the bustling heart of Pakistan Islamabad, this ancient maxim faces modern challenges every day.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To:Introduction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The study of primary healthcare within the Islamic Republic of Pakistan reveals a complex tapestry woven from cultural traditions, socioeconomic disparities, and evolving medical infrastructure. Central to this narrative is the figure of the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(GP). Unlike specialists who focus on isolated systems or organs, a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serves as the first line of defense in healthcare delivery. This report examines literature concerning primary care, specifically analyzing how these professionals operate within the unique context of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 As Pakistan's planned capital and one of its most developed urban centers,</w:t>
      </w:r>
      <w:r>
        <w:t xml:space="preserve"> </w:t>
      </w:r>
      <w:r>
        <w:rPr>
          <w:iCs/>
          <w:i/>
        </w:rPr>
        <w:t xml:space="preserve">Pakistan Islamabad</w:t>
      </w:r>
      <w:r>
        <w:t xml:space="preserve"> </w:t>
      </w:r>
      <w:r>
        <w:t xml:space="preserve">presents a distinct microcosm where modern medical challenges intersect with traditional health beliefs.</w:t>
      </w:r>
    </w:p>
    <w:p>
      <w:pPr>
        <w:pStyle w:val="BodyText"/>
      </w:pPr>
      <w:r>
        <w:t xml:space="preserve">The literature surveyed for this report highlights several critical themes: the educational transition of general practitioners in Pakistan, the socio-economic dynamics influencing patient-doctor relationships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and the systemic pressures facing primary care providers. It is evident that a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in this region must possess not only clinical expertise but also immense cultural intelligence and administrative resilience.</w:t>
      </w:r>
    </w:p>
    <w:bookmarkStart w:id="20" w:name="X8c5ab1b4919dbb4b04b397d1bf901fe005a8db9"/>
    <w:p>
      <w:pPr>
        <w:pStyle w:val="Heading2"/>
      </w:pPr>
      <w:r>
        <w:t xml:space="preserve">The Role of the Doctor General Practitioner in Primary Care</w:t>
      </w:r>
    </w:p>
    <w:p>
      <w:pPr>
        <w:pStyle w:val="FirstParagraph"/>
      </w:pPr>
      <w:r>
        <w:t xml:space="preserve">A comprehensive review of contemporary medical literature emphasizes that the</w:t>
      </w:r>
      <w:r>
        <w:t xml:space="preserve"> </w:t>
      </w:r>
      <w:r>
        <w:t xml:space="preserve">Doctor General Practitioner</w:t>
      </w:r>
      <w:r>
        <w:t xml:space="preserve"> </w:t>
      </w:r>
      <w:r>
        <w:t xml:space="preserve">is fundamentally a diagnostician, a counselor, and a health educator. In many developed nations, GPs act as gatekeepers to specialized care. However, in Pakistan's healthcare landscape—particularly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—the role extends beyond gatekeeping due to the fragmentation of the health system.</w:t>
      </w:r>
    </w:p>
    <w:p>
      <w:pPr>
        <w:pStyle w:val="BodyText"/>
      </w:pPr>
      <w:r>
        <w:t xml:space="preserve">Literature indicates that patients in</w:t>
      </w:r>
      <w:r>
        <w:t xml:space="preserve"> </w:t>
      </w:r>
      <w:r>
        <w:rPr>
          <w:iCs/>
          <w:i/>
        </w:rPr>
        <w:t xml:space="preserve">Pakistan Islamabad</w:t>
      </w:r>
      <w:r>
        <w:t xml:space="preserve"> </w:t>
      </w:r>
      <w:r>
        <w:t xml:space="preserve">often bypass traditional primary care structures, heading directly to specialists or utilizing private pharmacies without consultation. This behavior places a heavy burden on the</w:t>
      </w:r>
      <w:r>
        <w:t xml:space="preserve"> </w:t>
      </w:r>
      <w:r>
        <w:t xml:space="preserve">Doctor General Practitioner</w:t>
      </w:r>
      <w:r>
        <w:t xml:space="preserve">. The GP in this context must be adept at triaging complex cases quickly, ensuring that while some patients are managed conservatively, others requiring urgent specialist intervention are identified immediately. The</w:t>
      </w:r>
      <w:r>
        <w:t xml:space="preserve"> </w:t>
      </w:r>
      <w:r>
        <w:rPr>
          <w:bCs/>
          <w:b/>
        </w:rPr>
        <w:t xml:space="preserve">Doctor General Practitioner</w:t>
      </w:r>
      <w:r>
        <w:t xml:space="preserve"> </w:t>
      </w:r>
      <w:r>
        <w:t xml:space="preserve">thus becomes the critical filter preventing the overburdening of tertiary hospitals like the PIMS (Pakistan Institute of Medical Sciences) or Shifa International.</w:t>
      </w:r>
    </w:p>
    <w:bookmarkEnd w:id="20"/>
    <w:bookmarkStart w:id="21" w:name="X961498f9ba58a546911bd4cf574e324cbf80aaa"/>
    <w:p>
      <w:pPr>
        <w:pStyle w:val="Heading2"/>
      </w:pPr>
      <w:r>
        <w:t xml:space="preserve">The Contextual Dynamics: Pakistan Islamabad</w:t>
      </w:r>
    </w:p>
    <w:p>
      <w:pPr>
        <w:pStyle w:val="FirstParagraph"/>
      </w:pPr>
      <w:r>
        <w:t xml:space="preserve">Pakistan Islamabad</w:t>
      </w:r>
      <w:r>
        <w:t xml:space="preserve">The literature specifically tailored to</w:t>
      </w:r>
      <w:r>
        <w:t xml:space="preserve"> </w:t>
      </w:r>
      <w:r>
        <w:rPr>
          <w:iCs/>
          <w:i/>
        </w:rPr>
        <w:t xml:space="preserve">Pakistan Islamabad</w:t>
      </w:r>
      <w:r>
        <w:t xml:space="preserve"> </w:t>
      </w:r>
      <w:r>
        <w:t xml:space="preserve">highlights a demographic unlike any other in the country. The capital city boasts a higher literacy rate, greater access to technology, and a diverse population comprising federal government employees, diplomats, military personnel from across Pakistan, and affluent urban residents. Consequently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and Reality of the Doctor General Practitioner in Pakistan Islamabad</dc:title>
  <dc:creator/>
  <dc:language>en</dc:language>
  <cp:keywords/>
  <dcterms:created xsi:type="dcterms:W3CDTF">2026-07-29T14:33:03Z</dcterms:created>
  <dcterms:modified xsi:type="dcterms:W3CDTF">2026-07-29T14:33:03Z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