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Spain</w:t>
      </w:r>
      <w:r>
        <w:t xml:space="preserve"> </w:t>
      </w:r>
      <w:r>
        <w:t xml:space="preserve">Barcelona</w:t>
      </w:r>
    </w:p>
    <w:bookmarkStart w:id="28" w:name="Xf0bcf7b5b476c52bef022d1263a3c256b1a31f9"/>
    <w:p>
      <w:pPr>
        <w:pStyle w:val="Heading1"/>
      </w:pPr>
      <w:r>
        <w:t xml:space="preserve">The Role of the Doctor General Practitioner in Spain Barcelona</w:t>
      </w:r>
    </w:p>
    <w:p>
      <w:pPr>
        <w:pStyle w:val="FirstParagraph"/>
      </w:pPr>
      <w:r>
        <w:t xml:space="preserve">A Comprehensive Analysis of Primary Healthcare Dynamics in a Global Metropolis</w:t>
      </w:r>
    </w:p>
    <w:bookmarkStart w:id="20" w:name="Xe916fff95b861413a12ece546d4ca07487cf0bc"/>
    <w:p>
      <w:pPr>
        <w:pStyle w:val="Heading2"/>
      </w:pPr>
      <w:r>
        <w:t xml:space="preserve">I. Introduction: The Cornerstone of the Public Health System</w:t>
      </w:r>
    </w:p>
    <w:p>
      <w:pPr>
        <w:pStyle w:val="FirstParagraph"/>
      </w:pPr>
      <w:r>
        <w:t xml:space="preserve">In the vast and intricate landscape of modern medicine, few roles are as foundational or as misunderstood as that of the Doctor General Practitioner (GP). While specialists often capture the public imagination with their technical prowess in surgery or cardiology, it is within primary care that healthcare truly begins. This report explores the critical function of the Doctor General Practitioner, specifically focusing on their operation within one of Europe’s most dynamic and culturally rich urban centers: Spain Barcelona. To understand healthcare in this region is to understand the symbiotic relationship between rigorous medical training, patient-centered ethics, and the unique socio-demographic fabric of a city that blends historical tradition with futuristic innovation. The Doctor General Practitioner in Spain Barcelona serves not merely as a healer of acute ailments but as the gatekeeper, navigator, and long-term guardian of community health. This document aims to dissect this role through clinical practice, systemic integration, and cultural adaptation.</w:t>
      </w:r>
    </w:p>
    <w:bookmarkEnd w:id="20"/>
    <w:bookmarkStart w:id="21" w:name="X6e15830a16bc5fc3932143eb9fbe4e504c190df"/>
    <w:p>
      <w:pPr>
        <w:pStyle w:val="Heading2"/>
      </w:pPr>
      <w:r>
        <w:t xml:space="preserve">II. Structural Context: Navigating the Spanish National Health System</w:t>
      </w:r>
    </w:p>
    <w:p>
      <w:pPr>
        <w:pStyle w:val="FirstParagraph"/>
      </w:pPr>
      <w:r>
        <w:t xml:space="preserve">To appreciate the specific duties of a Doctor General Practitioner in Spain Barcelona, one must first understand the structural framework in which they operate. The healthcare system in Spain is renowned globally for its efficiency and universal coverage, managed largely through public funding via taxes. In Catalonia, and specifically within the city limits of Spain Barcelona, this system is administered by the *Institut Català de la Salut* (ICS). The Doctor General Practitioner here operates within a primary care center known as a "CAP" (*Centre d'Atenció Primària*).</w:t>
      </w:r>
      <w:r>
        <w:t xml:space="preserve"> </w:t>
      </w:r>
      <w:r>
        <w:t xml:space="preserve">Unlike private healthcare models in other parts of the world where direct access to specialists is common, the Spanish model relies heavily on triage. The Doctor General Practitioner acts as the essential filter. A patient cannot simply walk into a hospital emergency room or schedule an appointment with a cardiologist without first being evaluated by their GP. This structural requirement places immense responsibility on the primary care physician. They must possess broad diagnostic capabilities to determine whether a condition requires immediate specialist intervention, routine management, or lifestyle modification. In Spain Barcelona, this system is under constant pressure due to high population density and seasonal tourism fluctuations, making the resilience of the Doctor General Practitioner vital for maintaining system stability.</w:t>
      </w:r>
    </w:p>
    <w:bookmarkEnd w:id="21"/>
    <w:bookmarkStart w:id="24" w:name="X25eca42ef319ec7699f64b3c36b113c3e87a8e0"/>
    <w:p>
      <w:pPr>
        <w:pStyle w:val="Heading2"/>
      </w:pPr>
      <w:r>
        <w:t xml:space="preserve">III. Clinical Practice: The Art of Broad-Spectrum Medicine</w:t>
      </w:r>
    </w:p>
    <w:p>
      <w:pPr>
        <w:pStyle w:val="FirstParagraph"/>
      </w:pPr>
      <w:r>
        <w:t xml:space="preserve">The daily routine of a Doctor General Practitioner in Spain Barcelona is characterized by its diversity. A single consultation session might involve diagnosing influenza in an elderly resident, managing the chronic diabetes care of a middle-aged worker, and providing pediatric vaccinations for a young family. The scope of practice is incredibly wide, requiring the physician to be knowledgeable across nearly all medical disciplines.</w:t>
      </w:r>
    </w:p>
    <w:bookmarkStart w:id="22" w:name="chronic-disease-management"/>
    <w:p>
      <w:pPr>
        <w:pStyle w:val="Heading3"/>
      </w:pPr>
      <w:r>
        <w:t xml:space="preserve">Chronic Disease Management</w:t>
      </w:r>
    </w:p>
    <w:p>
      <w:pPr>
        <w:pStyle w:val="FirstParagraph"/>
      </w:pPr>
      <w:r>
        <w:t xml:space="preserve">One of the most significant aspects of modern primary care in Spain Barcelona is the management of non-communicable diseases. With an aging population and lifestyle-related health issues on the rise, GPs are at the forefront of managing hypertension, diabetes, COPD, and heart disease. This involves continuous monitoring rather than episodic treatment. The Doctor General Practitioner often collaborates with community nurses to conduct home visits or follow-up calls, ensuring that patients adhere to their medication regimens and dietary changes. This holistic approach reduces the burden on hospital resources and improves patient quality of life, a key metric for the Spanish public health system.</w:t>
      </w:r>
    </w:p>
    <w:bookmarkEnd w:id="22"/>
    <w:bookmarkStart w:id="23" w:name="preventive-medicine"/>
    <w:p>
      <w:pPr>
        <w:pStyle w:val="Heading3"/>
      </w:pPr>
      <w:r>
        <w:t xml:space="preserve">Preventive Medicine</w:t>
      </w:r>
    </w:p>
    <w:p>
      <w:pPr>
        <w:pStyle w:val="FirstParagraph"/>
      </w:pPr>
      <w:r>
        <w:t xml:space="preserve">Another critical pillar of the role is prevention. In Spain Barcelona, GPs are actively involved in screening programs for breast cancer, cervical cancer, and colorectal issues. They also provide counseling on smoking cessation and alcohol reduction. Given the cultural centrality of food in Catalan society—where diets rich in olive oil, vegetables, and seafood are common but where sedentary modern lifestyles encroach—the Doctor General Practitioner plays a pivotal role in promoting balanced nutrition. They act as educators, bridging the gap between traditional healthy practices and modern health challenges.</w:t>
      </w:r>
    </w:p>
    <w:bookmarkEnd w:id="23"/>
    <w:bookmarkEnd w:id="24"/>
    <w:bookmarkStart w:id="25" w:name="X7ac25868763fdf74a64f3be0f62671b17d956ef"/>
    <w:p>
      <w:pPr>
        <w:pStyle w:val="Heading2"/>
      </w:pPr>
      <w:r>
        <w:t xml:space="preserve">IV. The Cultural Dimension: Language and Communication in Spain Barcelona</w:t>
      </w:r>
    </w:p>
    <w:p>
      <w:pPr>
        <w:pStyle w:val="FirstParagraph"/>
      </w:pPr>
      <w:r>
        <w:t xml:space="preserve">Medicine is not practiced in a vacuum; it is deeply influenced by culture, language, and social norms. In Spain Barcelona, the Doctor General Practitioner operates in a multilingual environment. While Spanish is widely spoken, Catalan is the co-official language of Catalonia. Effective communication requires linguistic sensitivity. Many patients feel more comfortable discussing personal health issues in their native tongue or regional dialect. A competent Doctor General Practitioner must be bilingual or work within a team that respects these linguistic preferences to build trust (*confianza*).</w:t>
      </w:r>
      <w:r>
        <w:t xml:space="preserve"> </w:t>
      </w:r>
      <w:r>
        <w:t xml:space="preserve">Furthermore, the concept of family is central to Spanish and Catalan culture. In many consultations, the Doctor General Practitioner interacts not just with the individual patient but with family members who are deeply involved in decision-making processes. This collective approach to health contrasts with more individualistic Western models and requires GPs to navigate complex family dynamics while maintaining professional boundaries. Additionally, Spain Barcelona is a highly international city with expatriates from across Europe, the Americas, and Asia. The Doctor General Practitioner must therefore be culturally competent, understanding diverse beliefs about illness and healing. This adaptability ensures that healthcare is inclusive and accessible to all residents of this global hub.</w:t>
      </w:r>
    </w:p>
    <w:bookmarkEnd w:id="25"/>
    <w:bookmarkStart w:id="26" w:name="Xcf5d64dff4c28148f24fa21481e5f29258ae94d"/>
    <w:p>
      <w:pPr>
        <w:pStyle w:val="Heading2"/>
      </w:pPr>
      <w:r>
        <w:t xml:space="preserve">V. Challenges and Resilience in Urban Healthcare</w:t>
      </w:r>
    </w:p>
    <w:p>
      <w:pPr>
        <w:pStyle w:val="FirstParagraph"/>
      </w:pPr>
      <w:r>
        <w:t xml:space="preserve">Despite the strengths of the system, the Doctor General Practitioner in Spain Barcelona faces significant challenges. Overwork is a prevalent issue, with high patient loads leading to burnout among primary care physicians. The administrative burden associated with electronic health records and reporting requirements further compounds this stress. Moreover, public perception sometimes undervalues primary care, viewing it as less prestigious than hospital-based specialties. This can affect morale and retention rates within the profession.</w:t>
      </w:r>
      <w:r>
        <w:t xml:space="preserve"> </w:t>
      </w:r>
      <w:r>
        <w:t xml:space="preserve">However, resilience is evident in the community-oriented model of Spain Barcelona. Many primary care centers have implemented multidisciplinary teams that include social workers, psychologists, and pharmacists who work alongside the Doctor General Practitioner. This team-based approach alleviates some of the pressure on individual physicians and provides a more comprehensive support network for patients. Continuous professional development is also encouraged, with regular training sessions focused on new guidelines, technological integration, and soft skills like empathetic communication.</w:t>
      </w:r>
    </w:p>
    <w:bookmarkEnd w:id="26"/>
    <w:bookmarkStart w:id="27" w:name="X0f4a8bb386f5d08369cefef0ad7a43f25440ea6"/>
    <w:p>
      <w:pPr>
        <w:pStyle w:val="Heading2"/>
      </w:pPr>
      <w:r>
        <w:t xml:space="preserve">VI. Conclusion: The Indispensable Guardian</w:t>
      </w:r>
    </w:p>
    <w:p>
      <w:pPr>
        <w:pStyle w:val="FirstParagraph"/>
      </w:pPr>
      <w:r>
        <w:t xml:space="preserve">In conclusion, the Doctor General Practitioner in Spain Barcelona stands as the cornerstone of a robust and humane healthcare system. Their role extends far beyond simple diagnosis; they are coordinators of care, advocates for prevention, educators on lifestyle choices, and cultural mediators in a diverse urban setting. By acting as the first point of contact within the Spanish National Health System, they ensure that resources are used efficiently while maintaining high standards of personalized care. The challenges they face—from administrative burdens to professional recognition—are significant but are met with dedication and adaptability. As Spain Barcelona continues to evolve as a global city, the importance of a strong primary care infrastructure cannot be overstated. The Doctor General Practitioner remains the essential link between the patient and the health system, ensuring that healthcare in this vibrant region remains accessible, equitable, and effective for all citizens and residents alike. Their work is often unseen by the broader public but is undeniably vital to the well-being of society.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Doctor General Practitioner in Spain Barcelona</dc:title>
  <dc:creator/>
  <dc:language>en</dc:language>
  <cp:keywords/>
  <dcterms:created xsi:type="dcterms:W3CDTF">2026-07-29T14:23:20Z</dcterms:created>
  <dcterms:modified xsi:type="dcterms:W3CDTF">2026-07-29T14:23:20Z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