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Switzerland</w:t>
      </w:r>
      <w:r>
        <w:t xml:space="preserve"> </w:t>
      </w:r>
      <w:r>
        <w:t xml:space="preserve">Zurich</w:t>
      </w:r>
    </w:p>
    <w:bookmarkStart w:id="27" w:name="X19179f869aabdbfefdd906553d19d19d81f5f86"/>
    <w:p>
      <w:pPr>
        <w:pStyle w:val="Heading1"/>
      </w:pPr>
      <w:r>
        <w:t xml:space="preserve">The Role and Reality of the Doctor General Practitioner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Policy Review Committee</w:t>
      </w:r>
      <w:r>
        <w:br/>
      </w:r>
      <w:r>
        <w:rPr>
          <w:bCs/>
          <w:b/>
        </w:rPr>
        <w:t xml:space="preserve">From:</w:t>
      </w:r>
      <w:r>
        <w:t xml:space="preserve"> </w:t>
      </w:r>
      <w:r>
        <w:t xml:space="preserve">Medical Administration Analyst</w:t>
      </w:r>
      <w:r>
        <w:br/>
      </w:r>
    </w:p>
    <w:p>
      <w:pPr>
        <w:pStyle w:val="BodyText"/>
      </w:pPr>
      <w:r>
        <w:t xml:space="preserve">Subject:</w:t>
      </w:r>
    </w:p>
    <w:p>
      <w:pPr>
        <w:pStyle w:val="BodyText"/>
      </w:pPr>
      <w:r>
        <w:t xml:space="preserve">An analysis of the primary care structure within the Swiss healthcare system, focusing on Zurich.</w:t>
      </w:r>
    </w:p>
    <w:bookmarkStart w:id="20" w:name="introduction"/>
    <w:p>
      <w:pPr>
        <w:pStyle w:val="Heading2"/>
      </w:pPr>
      <w:r>
        <w:t xml:space="preserve">1. Introduction</w:t>
      </w:r>
    </w:p>
    <w:p>
      <w:pPr>
        <w:pStyle w:val="FirstParagraph"/>
      </w:pPr>
      <w:r>
        <w:t xml:space="preserve">The Swiss healthcare system is widely recognized as one of the most efficient and high-quality systems globally. Within this robust framework, the</w:t>
      </w:r>
      <w:r>
        <w:t xml:space="preserve"> </w:t>
      </w:r>
      <w:r>
        <w:t xml:space="preserve">Doctor General Practitioner</w:t>
      </w:r>
      <w:r>
        <w:t xml:space="preserve">, known locally in German-speaking regions as a "Hausarzt" or "Allgemeinmediziner," serves as the cornerstone of primary care. This document serves as a comprehensive report analyzing the specific dynamics, challenges, and cultural nuances surrounding general practice in</w:t>
      </w:r>
      <w:r>
        <w:t xml:space="preserve"> </w:t>
      </w:r>
      <w:r>
        <w:t xml:space="preserve">Switzerland Zurich</w:t>
      </w:r>
      <w:r>
        <w:t xml:space="preserve">. As one of Europe’s most affluent and populous cantons, Zurich presents a unique microcosm of healthcare delivery that differs significantly from other Swiss regions or international standards.</w:t>
      </w:r>
    </w:p>
    <w:p>
      <w:pPr>
        <w:pStyle w:val="BodyText"/>
      </w:pPr>
      <w:r>
        <w:t xml:space="preserve">The purpose of this report is to elucidate the multifaceted role of the general practitioner in Zurich. It explores how these professionals navigate the complex insurance landscape, manage patient expectations, and adapt to an aging demographic. Understanding this specific medical ecosystem is crucial for policymakers, new entrants to the Swiss market, and international observers seeking to comprehend why Switzerland consistently ranks at the top of global health indices.</w:t>
      </w:r>
    </w:p>
    <w:bookmarkEnd w:id="20"/>
    <w:bookmarkStart w:id="21" w:name="the-structure-of-primary-care-in-zurich"/>
    <w:p>
      <w:pPr>
        <w:pStyle w:val="Heading2"/>
      </w:pPr>
      <w:r>
        <w:t xml:space="preserve">2. The Structure of Primary Care in Zurich</w:t>
      </w:r>
    </w:p>
    <w:p>
      <w:pPr>
        <w:pStyle w:val="FirstParagraph"/>
      </w:pPr>
      <w:r>
        <w:t xml:space="preserve">In</w:t>
      </w:r>
      <w:r>
        <w:t xml:space="preserve"> </w:t>
      </w:r>
      <w:r>
        <w:t xml:space="preserve">Switzerland Zurich</w:t>
      </w:r>
      <w:r>
        <w:t xml:space="preserve">, access to healthcare is governed by mandatory basic health insurance (LAI/KVG). However, a distinct feature of this system is the gatekeeper role—or lack thereof—of the general practitioner. Unlike systems in countries such as Germany or the UK, patients in Zurich are not strictly required to have a referral from a</w:t>
      </w:r>
      <w:r>
        <w:t xml:space="preserve"> </w:t>
      </w:r>
      <w:r>
        <w:t xml:space="preserve">Doctor General Practitioner</w:t>
      </w:r>
      <w:r>
        <w:t xml:space="preserve"> </w:t>
      </w:r>
      <w:r>
        <w:t xml:space="preserve">to see specialists. This direct access model places a heavy burden on general practitioners to coordinate care voluntarily rather than legally.</w:t>
      </w:r>
    </w:p>
    <w:p>
      <w:pPr>
        <w:pStyle w:val="BodyText"/>
      </w:pPr>
      <w:r>
        <w:t xml:space="preserve">The density of medical practices in Zurich is exceptionally high. The city offers unparalleled access to private practices, often located within residential neighborhoods or commercial centers. This proximity reflects the high standard of living and the expectation of immediate availability among patients. Consequently,</w:t>
      </w:r>
      <w:r>
        <w:t xml:space="preserve"> </w:t>
      </w:r>
      <w:r>
        <w:t xml:space="preserve">Doctor General Practitioner</w:t>
      </w:r>
      <w:r>
        <w:t xml:space="preserve"> </w:t>
      </w:r>
      <w:r>
        <w:t xml:space="preserve">offices in Zurich must operate with a level of efficiency and customer service akin to hospitality industries, balancing medical rigor with patient satisfaction.</w:t>
      </w:r>
    </w:p>
    <w:bookmarkEnd w:id="21"/>
    <w:bookmarkStart w:id="22" w:name="professional-responsibilities-and-scope"/>
    <w:p>
      <w:pPr>
        <w:pStyle w:val="Heading2"/>
      </w:pPr>
      <w:r>
        <w:t xml:space="preserve">3. Professional Responsibilities and Scope</w:t>
      </w:r>
    </w:p>
    <w:p>
      <w:pPr>
        <w:pStyle w:val="FirstParagraph"/>
      </w:pPr>
      <w:r>
        <w:t xml:space="preserve">The scope of practice for a</w:t>
      </w:r>
      <w:r>
        <w:t xml:space="preserve"> </w:t>
      </w:r>
      <w:r>
        <w:t xml:space="preserve">Doctor General Practitioner</w:t>
      </w:r>
      <w:r>
        <w:t xml:space="preserve"> </w:t>
      </w:r>
      <w:r>
        <w:t xml:space="preserve">in Zurich is broad yet increasingly specialized. Due to the aging population in the canton of Zurich, general practitioners manage a significant volume of chronic conditions, including diabetes, hypertension, and cardiovascular diseases. Furthermore, there is a growing emphasis on palliative care and geriatrics within general practice.</w:t>
      </w:r>
    </w:p>
    <w:p>
      <w:pPr>
        <w:pStyle w:val="BodyText"/>
      </w:pPr>
      <w:r>
        <w:t xml:space="preserve">Mental health has also emerged as a critical component of the general practitioner’s workload in</w:t>
      </w:r>
      <w:r>
        <w:t xml:space="preserve"> </w:t>
      </w:r>
      <w:r>
        <w:t xml:space="preserve">Switzerland Zurich</w:t>
      </w:r>
      <w:r>
        <w:t xml:space="preserve">. With high societal pressures and a transient population comprising many expatriates, GPs frequently serve as the first point of contact for anxiety, depression, and stress-related disorders. The role extends beyond physical diagnostics to include psychological support and referral management within the local network of psychotherapists.</w:t>
      </w:r>
    </w:p>
    <w:bookmarkEnd w:id="22"/>
    <w:bookmarkStart w:id="23" w:name="economic-realities-and-insurance-nuances"/>
    <w:p>
      <w:pPr>
        <w:pStyle w:val="Heading2"/>
      </w:pPr>
      <w:r>
        <w:t xml:space="preserve">4. Economic Realities and Insurance Nuances</w:t>
      </w:r>
    </w:p>
    <w:p>
      <w:pPr>
        <w:pStyle w:val="FirstParagraph"/>
      </w:pPr>
      <w:r>
        <w:t xml:space="preserve">The economic model supporting a</w:t>
      </w:r>
      <w:r>
        <w:t xml:space="preserve"> </w:t>
      </w:r>
      <w:r>
        <w:t xml:space="preserve">Doctor General Practitioner</w:t>
      </w:r>
      <w:r>
        <w:t xml:space="preserve"> </w:t>
      </w:r>
      <w:r>
        <w:t xml:space="preserve">in Zurich is complex. Fees are largely regulated by the cantonal medical association (ÄKZH), ensuring standardized pricing across the region. However, the high cost of living in Zurich necessitates that practices operate with tight margins to remain viable. Administrative burdens related to insurance claims and documentation consume a significant portion of a practitioner’s time.</w:t>
      </w:r>
    </w:p>
    <w:p>
      <w:pPr>
        <w:pStyle w:val="BodyText"/>
      </w:pPr>
      <w:r>
        <w:t xml:space="preserve">Patients in Zurich often hold supplementary private insurance, which grants access to private hospital rooms and certain elective procedures. While this does not directly affect the</w:t>
      </w:r>
      <w:r>
        <w:t xml:space="preserve"> </w:t>
      </w:r>
      <w:r>
        <w:t xml:space="preserve">Doctor General Practitioner</w:t>
      </w:r>
      <w:r>
        <w:t xml:space="preserve">, it influences patient expectations. Patients may expect faster access to diagnostics or referrals for expensive treatments, placing pressure on GPs to navigate these requests diplomatically while adhering to medical necessity principles.</w:t>
      </w:r>
    </w:p>
    <w:bookmarkEnd w:id="23"/>
    <w:bookmarkStart w:id="24" w:name="X93696e7c158ef66ccb800e10fe27b1c4443da2f"/>
    <w:p>
      <w:pPr>
        <w:pStyle w:val="Heading2"/>
      </w:pPr>
      <w:r>
        <w:t xml:space="preserve">5. Challenges Facing General Practice in Zurich</w:t>
      </w:r>
    </w:p>
    <w:p>
      <w:pPr>
        <w:pStyle w:val="FirstParagraph"/>
      </w:pPr>
      <w:r>
        <w:rPr>
          <w:bCs/>
          <w:b/>
        </w:rPr>
        <w:t xml:space="preserve">A. Shortages of Young Doctors:</w:t>
      </w:r>
      <w:r>
        <w:br/>
      </w:r>
      <w:r>
        <w:t xml:space="preserve">A critical concern in</w:t>
      </w:r>
      <w:r>
        <w:t xml:space="preserve"> </w:t>
      </w:r>
      <w:r>
        <w:t xml:space="preserve">Switzerland Zurich</w:t>
      </w:r>
      <w:r>
        <w:t xml:space="preserve"> </w:t>
      </w:r>
      <w:r>
        <w:t xml:space="preserve">is the reluctance of young medical graduates to enter general practice. The allure of specialization, with its perceived higher income and clearer career progression, draws many away from primary care. This demographic shift threatens the sustainability of family medicine practices across the canton.</w:t>
      </w:r>
    </w:p>
    <w:p>
      <w:pPr>
        <w:pStyle w:val="BodyText"/>
      </w:pPr>
      <w:r>
        <w:rPr>
          <w:bCs/>
          <w:b/>
        </w:rPr>
        <w:t xml:space="preserve">B. Administrative Burden:</w:t>
      </w:r>
      <w:r>
        <w:br/>
      </w:r>
      <w:r>
        <w:t xml:space="preserve">The digitization of health records is progressing in Zurich, but interoperability remains an issue.</w:t>
      </w:r>
      <w:r>
        <w:t xml:space="preserve"> </w:t>
      </w:r>
      <w:r>
        <w:t xml:space="preserve">Doctor General Practitioner</w:t>
      </w:r>
      <w:r>
        <w:t xml:space="preserve"> </w:t>
      </w:r>
      <w:r>
        <w:t xml:space="preserve">offices often struggle with fragmented electronic health record systems, leading to inefficiencies and potential risks to patient safety.</w:t>
      </w:r>
    </w:p>
    <w:p>
      <w:pPr>
        <w:pStyle w:val="BodyText"/>
      </w:pPr>
      <w:r>
        <w:rPr>
          <w:bCs/>
          <w:b/>
        </w:rPr>
        <w:t xml:space="preserve">C. Cultural Diversity:</w:t>
      </w:r>
      <w:r>
        <w:br/>
      </w:r>
      <w:r>
        <w:t xml:space="preserve">Zurich is a cosmopolitan hub. GPs must navigate linguistic and cultural barriers when treating patients from diverse backgrounds. Effective communication requires not only language skills but also cultural competence, which is increasingly emphasized in medical training programs.</w:t>
      </w:r>
    </w:p>
    <w:bookmarkEnd w:id="24"/>
    <w:bookmarkStart w:id="25" w:name="the-patient-doctor-relationship"/>
    <w:p>
      <w:pPr>
        <w:pStyle w:val="Heading2"/>
      </w:pPr>
      <w:r>
        <w:t xml:space="preserve">6. The Patient-Doctor Relationship</w:t>
      </w:r>
    </w:p>
    <w:p>
      <w:pPr>
        <w:pStyle w:val="FirstParagraph"/>
      </w:pPr>
      <w:r>
        <w:t xml:space="preserve">In the context of</w:t>
      </w:r>
      <w:r>
        <w:t xml:space="preserve"> </w:t>
      </w:r>
      <w:r>
        <w:t xml:space="preserve">Switzerland Zurich</w:t>
      </w:r>
      <w:r>
        <w:t xml:space="preserve">, the relationship between patient and</w:t>
      </w:r>
      <w:r>
        <w:t xml:space="preserve"> </w:t>
      </w:r>
      <w:r>
        <w:t xml:space="preserve">Doctor General Practitioner</w:t>
      </w:r>
      <w:r>
        <w:t xml:space="preserve"> </w:t>
      </w:r>
      <w:r>
        <w:t xml:space="preserve">is characterized by long-term continuity. It is common for families to see the same GP over decades. This continuity fosters deep trust and allows for a holistic understanding of the patient’s medical history. However, this also requires GPs to maintain rigorous confidentiality standards in a small, interconnected community.</w:t>
      </w:r>
    </w:p>
    <w:p>
      <w:pPr>
        <w:pStyle w:val="BodyText"/>
      </w:pPr>
      <w:r>
        <w:t xml:space="preserve">Patient expectations in Zurich are high regarding punctuality and thoroughness. The cultural emphasis on precision translates into healthcare; patients expect detailed explanations of diagnoses and treatment plans. A</w:t>
      </w:r>
      <w:r>
        <w:t xml:space="preserve"> </w:t>
      </w:r>
      <w:r>
        <w:t xml:space="preserve">Doctor General Practitioner</w:t>
      </w:r>
      <w:r>
        <w:t xml:space="preserve"> </w:t>
      </w:r>
      <w:r>
        <w:t xml:space="preserve">must therefore possess strong communication skills, ensuring that complex medical information is conveyed clearly to a diverse patient base.</w:t>
      </w:r>
    </w:p>
    <w:bookmarkEnd w:id="25"/>
    <w:bookmarkStart w:id="26" w:name="conclusion"/>
    <w:p>
      <w:pPr>
        <w:pStyle w:val="Heading2"/>
      </w:pPr>
      <w:r>
        <w:t xml:space="preserve">7. Conclusion</w:t>
      </w:r>
    </w:p>
    <w:p>
      <w:pPr>
        <w:pStyle w:val="FirstParagraph"/>
      </w:pPr>
      <w:r>
        <w:t xml:space="preserve">The</w:t>
      </w:r>
      <w:r>
        <w:t xml:space="preserve"> </w:t>
      </w:r>
      <w:r>
        <w:t xml:space="preserve">Doctor General Practitioner</w:t>
      </w:r>
      <w:r>
        <w:t xml:space="preserve"> </w:t>
      </w:r>
      <w:r>
        <w:t xml:space="preserve">in</w:t>
      </w:r>
      <w:r>
        <w:t xml:space="preserve"> </w:t>
      </w:r>
      <w:r>
        <w:t xml:space="preserve">Switzerland Zurich</w:t>
      </w:r>
      <w:r>
        <w:t xml:space="preserve"> </w:t>
      </w:r>
      <w:r>
        <w:t xml:space="preserve">plays an indispensable role in maintaining public health. Operating within a sophisticated, high-cost healthcare environment, these professionals balance clinical excellence with administrative diligence and compassionate care. Despite challenges related to workforce shortages and regulatory complexity, the system remains robust due to the dedication of primary care providers.</w:t>
      </w:r>
    </w:p>
    <w:p>
      <w:pPr>
        <w:pStyle w:val="BodyText"/>
      </w:pPr>
      <w:r>
        <w:t xml:space="preserve">To ensure the future sustainability of this model, it is essential to address the attraction gap for young doctors into general practice. Enhancing digital integration and supporting work-life balance in</w:t>
      </w:r>
      <w:r>
        <w:t xml:space="preserve"> </w:t>
      </w:r>
      <w:r>
        <w:t xml:space="preserve">Switzerland Zurich</w:t>
      </w:r>
      <w:r>
        <w:t xml:space="preserve"> </w:t>
      </w:r>
      <w:r>
        <w:t xml:space="preserve">medical practices will be critical steps. Ultimately, the stability of Zurich’s healthcare reputation rests heavily on the shoulders of its general practitioners, who serve as both healers and coordinators in a complex medical landscape.</w:t>
      </w:r>
    </w:p>
    <w:p>
      <w:r>
        <w:pict>
          <v:rect style="width:0;height:1.5pt" o:hralign="center" o:hrstd="t" o:hr="t"/>
        </w:pict>
      </w:r>
    </w:p>
    <w:p>
      <w:pPr>
        <w:pStyle w:val="FirstParagraph"/>
      </w:pPr>
      <w:r>
        <w:rPr>
          <w:iCs/>
          <w:i/>
        </w:rPr>
        <w:t xml:space="preserve">This report summarizes key observations regarding primary care structures and should be used as a reference for further policy development or academic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Switzerland Zurich</dc:title>
  <dc:creator/>
  <dc:language>en</dc:language>
  <cp:keywords/>
  <dcterms:created xsi:type="dcterms:W3CDTF">2026-07-29T12:07:11Z</dcterms:created>
  <dcterms:modified xsi:type="dcterms:W3CDTF">2026-07-29T12:07:11Z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