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8" w:name="book-report"/>
    <w:p>
      <w:pPr>
        <w:pStyle w:val="Heading1"/>
      </w:pPr>
      <w:r>
        <w:t xml:space="preserve">Book Report：</w:t>
      </w:r>
    </w:p>
    <w:p>
      <w:pPr>
        <w:pStyle w:val="FirstParagraph"/>
      </w:pPr>
      <w:r>
        <w:br/>
      </w:r>
    </w:p>
    <w:p>
      <w:pPr>
        <w:pStyle w:val="BodyText"/>
      </w:pPr>
      <w:r>
        <w:rPr>
          <w:bCs/>
          <w:b/>
        </w:rPr>
        <w:t xml:space="preserve">Date:</w:t>
      </w:r>
      <w:r>
        <w:t xml:space="preserve"> </w:t>
      </w:r>
      <w:r>
        <w:t xml:space="preserve">October 26, 2023</w:t>
      </w:r>
      <w:r>
        <w:br/>
      </w:r>
      <w:r>
        <w:t xml:space="preserve">A Medical Humanities Student</w:t>
      </w:r>
      <w:r>
        <w:br/>
      </w:r>
      <w:r>
        <w:t xml:space="preserve">Sociology of Medicine</w:t>
      </w:r>
    </w:p>
    <w:bookmarkStart w:id="20" w:name="i.-introduction"/>
    <w:p>
      <w:pPr>
        <w:pStyle w:val="Heading2"/>
      </w:pPr>
      <w:r>
        <w:t xml:space="preserve">I. Introduction</w:t>
      </w:r>
    </w:p>
    <w:p>
      <w:pPr>
        <w:pStyle w:val="FirstParagraph"/>
      </w:pPr>
      <w:r>
        <w:t xml:space="preserve">The landscape of healthcare in the</w:t>
      </w:r>
      <w:r>
        <w:t xml:space="preserve"> </w:t>
      </w:r>
      <w:hyperlink w:anchor="Xa39a3ee5e6b4b0d3255bfef95601890afd80709">
        <w:r>
          <w:rPr>
            <w:rStyle w:val="Hyperlink"/>
            <w:iCs/>
            <w:i/>
          </w:rPr>
          <w:t xml:space="preserve">United States San Francisco</w:t>
        </w:r>
      </w:hyperlink>
      <w:r>
        <w:t xml:space="preserve"> </w:t>
      </w:r>
      <w:r>
        <w:t xml:space="preserve">region is unique, characterized by a high concentration of specialized medical resources, a diverse population, and significant socioeconomic disparities. Within this complex ecosystem,</w:t>
      </w:r>
      <w:r>
        <w:rPr>
          <w:bCs/>
          <w:b/>
        </w:rPr>
        <w:t xml:space="preserve">Doctor General Practitioner（GPs）</w:t>
      </w:r>
      <w:r>
        <w:t xml:space="preserve">serves as the cornerstone of primary care. This report explores the critical role these medical professionals play in maintaining public health in one of America’s most vibrant cities. By examining their functions challenges and contributions we aim to understand why GPs are indispensable assets to the healthcare system in</w:t>
      </w:r>
      <w:r>
        <w:t xml:space="preserve"> </w:t>
      </w:r>
      <w:hyperlink w:anchor="Xa39a3ee5e6b4b0d3255bfef95601890afd80709">
        <w:r>
          <w:rPr>
            <w:rStyle w:val="Hyperlink"/>
            <w:iCs/>
            <w:i/>
          </w:rPr>
          <w:t xml:space="preserve">United States San Francisco</w:t>
        </w:r>
      </w:hyperlink>
      <w:r>
        <w:t xml:space="preserve">.</w:t>
      </w:r>
    </w:p>
    <w:bookmarkEnd w:id="20"/>
    <w:bookmarkStart w:id="21" w:name="X50b37b4148528bb71a674ef640dfd89ed109352"/>
    <w:p>
      <w:pPr>
        <w:pStyle w:val="Heading2"/>
      </w:pPr>
      <w:r>
        <w:t xml:space="preserve">II. The Role of the Doctor General Practitioner</w:t>
      </w:r>
    </w:p>
    <w:p>
      <w:pPr>
        <w:pStyle w:val="FirstParagraph"/>
      </w:pPr>
      <w:r>
        <w:t xml:space="preserve">A</w:t>
      </w:r>
      <w:r>
        <w:rPr>
          <w:bCs/>
          <w:b/>
        </w:rPr>
        <w:t xml:space="preserve">Doctor General Practitioner</w:t>
      </w:r>
      <w:r>
        <w:t xml:space="preserve">s typically serve as first-point-of-contact for patients within a community they provide comprehensive ongoing care that addresses physical emotional and social aspects of health.In</w:t>
      </w:r>
      <w:r>
        <w:t xml:space="preserve"> </w:t>
      </w:r>
      <w:hyperlink w:anchor="Xa39a3ee5e6b4b0d3255bfef95601890afd80709">
        <w:r>
          <w:rPr>
            <w:rStyle w:val="Hyperlink"/>
            <w:iCs/>
            <w:i/>
          </w:rPr>
          <w:t xml:space="preserve">United States San Francisco</w:t>
        </w:r>
      </w:hyperlink>
      <w:r>
        <w:t xml:space="preserve">GPs manage a wide array of conditions ranging from acute illnesses like influenza to chronic diseases such diabetes hypertension and heart disease.They also play vital roles in preventive medicine including vaccinations cancer screenings and lifestyle counseling.</w:t>
      </w:r>
    </w:p>
    <w:p>
      <w:pPr>
        <w:pStyle w:val="BodyText"/>
      </w:pPr>
      <w:r>
        <w:t xml:space="preserve">In addition clinical responsibilities GPs often act care coordinators referring patients specialists when necessary ensuring continuity of care across different levels healthcare delivery systems.This holistic approach is particularly important in diverse urban environments like</w:t>
      </w:r>
      <w:r>
        <w:t xml:space="preserve"> </w:t>
      </w:r>
      <w:hyperlink w:anchor="Xa39a3ee5e6b4b0d3255bfef95601890afd80709">
        <w:r>
          <w:rPr>
            <w:rStyle w:val="Hyperlink"/>
            <w:iCs/>
            <w:i/>
          </w:rPr>
          <w:t xml:space="preserve">United States San Francisco</w:t>
        </w:r>
      </w:hyperlink>
      <w:r>
        <w:t xml:space="preserve">where cultural linguistic barriers may affect patient-provider communication.</w:t>
      </w:r>
    </w:p>
    <w:bookmarkEnd w:id="21"/>
    <w:bookmarkStart w:id="22" w:name="Xaf2b4f93ca961a0962b8aea23e5e2205cdc0896"/>
    <w:p>
      <w:pPr>
        <w:pStyle w:val="Heading2"/>
      </w:pPr>
      <w:r>
        <w:t xml:space="preserve">III. Challenges Faced by Doctor General Practitioner in United States San Francisco</w:t>
      </w:r>
    </w:p>
    <w:p>
      <w:pPr>
        <w:numPr>
          <w:ilvl w:val="0"/>
          <w:numId w:val="1001"/>
        </w:numPr>
        <w:pStyle w:val="Compact"/>
      </w:pPr>
      <w:r>
        <w:rPr>
          <w:bCs/>
          <w:b/>
        </w:rPr>
        <w:t xml:space="preserve">Socioeconomic Disparities：</w:t>
      </w:r>
      <w:r>
        <w:t xml:space="preserve">A significant portion of</w:t>
      </w:r>
      <w:r>
        <w:t xml:space="preserve"> </w:t>
      </w:r>
      <w:hyperlink w:anchor="Xa39a3ee5e6b4b0d3255bfef95601890afd80709">
        <w:r>
          <w:rPr>
            <w:rStyle w:val="Hyperlink"/>
            <w:iCs/>
            <w:i/>
          </w:rPr>
          <w:t xml:space="preserve">United States San Francisco</w:t>
        </w:r>
      </w:hyperlink>
      <w:r>
        <w:t xml:space="preserve">'s population struggles with housing instability food insecurity and lack insurance coverage These factors create substantial barriers accessing primary care services.</w:t>
      </w:r>
      <w:r>
        <w:rPr>
          <w:bCs/>
          <w:b/>
        </w:rPr>
        <w:t xml:space="preserve">Doctor General Practitioner</w:t>
      </w:r>
      <w:r>
        <w:t xml:space="preserve">s often find themselves navigating complex social determinants while trying deliver high-quality medical attention.</w:t>
      </w:r>
    </w:p>
    <w:p>
      <w:pPr>
        <w:numPr>
          <w:ilvl w:val="0"/>
          <w:numId w:val="1001"/>
        </w:numPr>
        <w:pStyle w:val="Compact"/>
      </w:pPr>
      <w:r>
        <w:rPr>
          <w:bCs/>
          <w:b/>
        </w:rPr>
        <w:t xml:space="preserve">Bureaucratic Hurdles：</w:t>
      </w:r>
      <w:r>
        <w:t xml:space="preserve">Navigating the intricate web of insurance providers billing systems administrative tasks can be overwhelming for GPs This administrative burden detracts from time spent directly caring patients limiting their ability provide personalized care.</w:t>
      </w:r>
    </w:p>
    <w:p>
      <w:pPr>
        <w:numPr>
          <w:ilvl w:val="0"/>
          <w:numId w:val="1001"/>
        </w:numPr>
        <w:pStyle w:val="Compact"/>
      </w:pPr>
      <w:r>
        <w:rPr>
          <w:bCs/>
          <w:b/>
        </w:rPr>
        <w:t xml:space="preserve">High Cost Living：</w:t>
      </w:r>
      <w:r>
        <w:t xml:space="preserve">The high cost living</w:t>
      </w:r>
      <w:r>
        <w:t xml:space="preserve"> </w:t>
      </w:r>
      <w:hyperlink w:anchor="Xa39a3ee5e6b4b0d3255bfef95601890afd80709">
        <w:r>
          <w:rPr>
            <w:rStyle w:val="Hyperlink"/>
            <w:iCs/>
            <w:i/>
          </w:rPr>
          <w:t xml:space="preserve">United States San Francisco</w:t>
        </w:r>
      </w:hyperlink>
      <w:r>
        <w:t xml:space="preserve">makes it difficult attract retain talented healthcare professionals Many GPs face financial pressures due to student loan debt low reimbursement rates compared specialists This contributes burnout high turnover rates among primary care physicians.</w:t>
      </w:r>
    </w:p>
    <w:p>
      <w:pPr>
        <w:pStyle w:val="FirstParagraph"/>
      </w:pPr>
      <w:r>
        <w:t xml:space="preserve">These challenges highlight systemic issues within broader healthcare framework that impact effectiveness efficiency of</w:t>
      </w:r>
      <w:r>
        <w:t xml:space="preserve"> </w:t>
      </w:r>
      <w:r>
        <w:rPr>
          <w:bCs/>
          <w:b/>
        </w:rPr>
        <w:t xml:space="preserve">Doctor General Practitioner</w:t>
      </w:r>
      <w:r>
        <w:t xml:space="preserve">s in delivering equitable accessible care across</w:t>
      </w:r>
      <w:r>
        <w:t xml:space="preserve"> </w:t>
      </w:r>
      <w:hyperlink w:anchor="Xa39a3ee5e6b4b0d3255bfef95601890afd80709">
        <w:r>
          <w:rPr>
            <w:rStyle w:val="Hyperlink"/>
            <w:iCs/>
            <w:i/>
          </w:rPr>
          <w:t xml:space="preserve">United States San Francisco</w:t>
        </w:r>
      </w:hyperlink>
      <w:r>
        <w:t xml:space="preserve">.</w:t>
      </w:r>
    </w:p>
    <w:bookmarkEnd w:id="22"/>
    <w:bookmarkStart w:id="23" w:name="Xdbd26c5426211ea43ed1ad3eca138215ef26fcd"/>
    <w:p>
      <w:pPr>
        <w:pStyle w:val="Heading2"/>
      </w:pPr>
      <w:r>
        <w:t xml:space="preserve">V. Impact on Public Health Outcomes in United States San Francisco</w:t>
      </w:r>
    </w:p>
    <w:bookmarkEnd w:id="23"/>
    <w:bookmarkStart w:id="24" w:name="section"/>
    <w:p>
      <w:pPr>
        <w:pStyle w:val="Heading2"/>
      </w:pPr>
    </w:p>
    <w:p>
      <w:pPr>
        <w:pStyle w:val="FirstParagraph"/>
      </w:pPr>
      <w:r>
        <w:t xml:space="preserve">Research indicates strong correlation between robust primary care systems improved public health outcomes.</w:t>
      </w:r>
      <w:r>
        <w:rPr>
          <w:bCs/>
          <w:b/>
        </w:rPr>
        <w:t xml:space="preserve">Doctor General Practitioner</w:t>
      </w:r>
      <w:r>
        <w:t xml:space="preserve">s significantly reduce hospitalizations emergency department visits through proactive management chronic conditions early detection diseases.This not only improves quality life individuals but also reduces overall costs healthcare system.</w:t>
      </w:r>
    </w:p>
    <w:p>
      <w:pPr>
        <w:pStyle w:val="BodyText"/>
      </w:pPr>
      <w:r>
        <w:t xml:space="preserve">In</w:t>
      </w:r>
      <w:r>
        <w:t xml:space="preserve"> </w:t>
      </w:r>
      <w:hyperlink w:anchor="Xa39a3ee5e6b4b0d3255bfef95601890afd80709">
        <w:r>
          <w:rPr>
            <w:rStyle w:val="Hyperlink"/>
            <w:iCs/>
            <w:i/>
          </w:rPr>
          <w:t xml:space="preserve">United States San Francisco</w:t>
        </w:r>
      </w:hyperlink>
      <w:r>
        <w:t xml:space="preserve">GPs have been instrumental addressing public health crises like opioid epidemic homelessness HIV/AIDS epidemic Through targeted outreach programs education initiatives they help mitigate adverse health impacts vulnerable populations.</w:t>
      </w:r>
    </w:p>
    <w:bookmarkEnd w:id="24"/>
    <w:bookmarkStart w:id="25" w:name="v.-conclusion"/>
    <w:p>
      <w:pPr>
        <w:pStyle w:val="Heading2"/>
      </w:pPr>
      <w:r>
        <w:t xml:space="preserve">V. Conclusion</w:t>
      </w:r>
    </w:p>
    <w:p>
      <w:pPr>
        <w:pStyle w:val="FirstParagraph"/>
      </w:pPr>
      <w:r>
        <w:t xml:space="preserve">The vital role played by</w:t>
      </w:r>
      <w:r>
        <w:t xml:space="preserve"> </w:t>
      </w:r>
      <w:r>
        <w:rPr>
          <w:bCs/>
          <w:b/>
        </w:rPr>
        <w:t xml:space="preserve">Doctor General Practitioner</w:t>
      </w:r>
      <w:r>
        <w:t xml:space="preserve">s in maintaining healthy vibrant communities cannot overstated.In particular within context diverse dynamic city like</w:t>
      </w:r>
      <w:r>
        <w:t xml:space="preserve"> </w:t>
      </w:r>
      <w:hyperlink w:anchor="Xa39a3ee5e6b4b0d3255bfef95601890afd80709">
        <w:r>
          <w:rPr>
            <w:rStyle w:val="Hyperlink"/>
            <w:iCs/>
            <w:i/>
          </w:rPr>
          <w:t xml:space="preserve">United States San Francisco</w:t>
        </w:r>
      </w:hyperlink>
      <w:r>
        <w:t xml:space="preserve">GPs serve gatekeepers advocates educators empowering patients take charge their health while advocating systemic changes needed address underlying social determinants illness.</w:t>
      </w:r>
    </w:p>
    <w:p>
      <w:pPr>
        <w:pStyle w:val="BodyText"/>
      </w:pPr>
      <w:r>
        <w:t xml:space="preserve">To enhance effectiveness accessibility of primary care services policymakers stakeholders must prioritize investments supporting workforce development innovative payment models reducing administrative burdens fostering collaborations between community organizations healthcare providers.</w:t>
      </w:r>
    </w:p>
    <w:p>
      <w:pPr>
        <w:pStyle w:val="BodyText"/>
      </w:pPr>
      <w:r>
        <w:br/>
      </w:r>
      <w:r>
        <w:br/>
      </w:r>
    </w:p>
    <w:bookmarkEnd w:id="25"/>
    <w:bookmarkStart w:id="27" w:name="v.-references"/>
    <w:p>
      <w:pPr>
        <w:pStyle w:val="Heading2"/>
      </w:pPr>
      <w:r>
        <w:t xml:space="preserve">V. References</w:t>
      </w:r>
    </w:p>
    <w:p>
      <w:pPr>
        <w:pStyle w:val="FirstParagraph"/>
      </w:pPr>
      <w:r>
        <w:t xml:space="preserve">American Academy of Family Physicians. (2023). *The Role of the Family Physician in Health Care Reform.*</w:t>
      </w:r>
    </w:p>
    <w:p>
      <w:pPr>
        <w:pStyle w:val="BodyText"/>
      </w:pPr>
      <w:r>
        <w:t xml:space="preserve">Kaiser Family Foundation. (2023). *Health Coverage in California: A State Profile.</w:t>
      </w:r>
    </w:p>
    <w:p>
      <w:pPr>
        <w:pStyle w:val="BodyText"/>
      </w:pPr>
      <w:r>
        <w:br/>
      </w:r>
      <w:r>
        <w:br/>
      </w:r>
    </w:p>
    <w:bookmarkStart w:id="26" w:name="end-of-document"/>
    <w:p>
      <w:pPr>
        <w:pStyle w:val="Heading4"/>
      </w:pPr>
      <w:r>
        <w:t xml:space="preserve">End of Document</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Doctor General Practitioner in United States San Francisco</dc:title>
  <dc:creator/>
  <dc:language>en</dc:language>
  <cp:keywords/>
  <dcterms:created xsi:type="dcterms:W3CDTF">2026-07-30T04:10:33Z</dcterms:created>
  <dcterms:modified xsi:type="dcterms:W3CDTF">2026-07-30T04:10:33Z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