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Market</w:t>
      </w:r>
    </w:p>
    <w:bookmarkStart w:id="25" w:name="the-economist-book-report"/>
    <w:p>
      <w:pPr>
        <w:pStyle w:val="Heading1"/>
      </w:pPr>
      <w:r>
        <w:t xml:space="preserve">The Economist Book Report</w:t>
      </w:r>
    </w:p>
    <w:p>
      <w:pPr>
        <w:pStyle w:val="FirstParagraph"/>
      </w:pPr>
      <w:r>
        <w:rPr>
          <w:bCs/>
          <w:b/>
        </w:rPr>
        <w:t xml:space="preserve">A Comprehensive Analysis for the United States San Francisco Context</w:t>
      </w:r>
    </w:p>
    <w:bookmarkStart w:id="20" w:name="purpose-and-scope-of-this-book-report"/>
    <w:p>
      <w:pPr>
        <w:pStyle w:val="Heading2"/>
      </w:pPr>
      <w:r>
        <w:rPr>
          <w:bCs/>
          <w:b/>
        </w:rPr>
        <w:t xml:space="preserve">Purpose and Scope of this Book Report</w:t>
      </w:r>
    </w:p>
    <w:p>
      <w:pPr>
        <w:pStyle w:val="FirstParagraph"/>
      </w:pPr>
      <w:r>
        <w:t xml:space="preserve">This document serves as a critical book report and strategic analysis regarding the publication known as "</w:t>
      </w:r>
      <w:r>
        <w:rPr>
          <w:iCs/>
          <w:i/>
        </w:rPr>
        <w:t xml:space="preserve">The Economist</w:t>
      </w:r>
      <w:r>
        <w:t xml:space="preserve">. " It is specifically tailored for an audience situated within the United States San Francisco metropolitan area. The purpose of this report is to evaluate how the global perspectives, economic data, and editorial stance presented in</w:t>
      </w:r>
      <w:r>
        <w:t xml:space="preserve"> </w:t>
      </w:r>
      <w:r>
        <w:rPr>
          <w:iCs/>
          <w:i/>
        </w:rPr>
        <w:t xml:space="preserve">The Economist</w:t>
      </w:r>
      <w:r>
        <w:t xml:space="preserve"> </w:t>
      </w:r>
      <w:r>
        <w:t xml:space="preserve">resonate with, challenge, or reinforce the unique socio-economic landscape of one of the most innovative yet unequal cities in America: San Francisco.</w:t>
      </w:r>
    </w:p>
    <w:p>
      <w:pPr>
        <w:pStyle w:val="BodyText"/>
      </w:pPr>
      <w:r>
        <w:rPr>
          <w:iCs/>
          <w:i/>
        </w:rPr>
        <w:t xml:space="preserve">The Economist</w:t>
      </w:r>
      <w:r>
        <w:t xml:space="preserve">, first published in 1843 by James Wilson under a pseudonym (The Spectator), has established itself as a preeminent weekly newspaper intabloid-format publication. It is known for its yellow cover and its distinctive editorial style, which blends global news coverage with rigorous analysis of international politics, business, finance, technology, and culture. While it is a British publication with deep roots in classical liberalism and free-market capitalism , its relevance extends far beyond the United Kingdom . In today's interconnected world , particularly in global financial hubs like those found in the United States San Francisco region ,</w:t>
      </w:r>
      <w:r>
        <w:t xml:space="preserve"> </w:t>
      </w:r>
      <w:r>
        <w:rPr>
          <w:iCs/>
          <w:i/>
        </w:rPr>
        <w:t xml:space="preserve">The Economist</w:t>
      </w:r>
      <w:r>
        <w:t xml:space="preserve"> </w:t>
      </w:r>
      <w:r>
        <w:t xml:space="preserve">provides indispensable context for understanding local phenomena through a global lens.</w:t>
      </w:r>
    </w:p>
    <w:bookmarkEnd w:id="20"/>
    <w:bookmarkStart w:id="21" w:name="X825681a9a6f432add09672a9ebccb7185f477b1"/>
    <w:p>
      <w:pPr>
        <w:pStyle w:val="Heading2"/>
      </w:pPr>
      <w:r>
        <w:rPr>
          <w:bCs/>
          <w:b/>
        </w:rPr>
        <w:t xml:space="preserve">Editorial Stance and Philosophical Framework</w:t>
      </w:r>
    </w:p>
    <w:p>
      <w:pPr>
        <w:pStyle w:val="FirstParagraph"/>
      </w:pPr>
      <w:r>
        <w:t xml:space="preserve">To understand the impact of this publication on readers in the United States San Francisco, one must first grasp its core philosophical framework.</w:t>
      </w:r>
      <w:r>
        <w:t xml:space="preserve"> </w:t>
      </w:r>
      <w:r>
        <w:rPr>
          <w:iCs/>
          <w:i/>
        </w:rPr>
        <w:t xml:space="preserve">The Economist</w:t>
      </w:r>
    </w:p>
    <w:p>
      <w:pPr>
        <w:pStyle w:val="BodyText"/>
      </w:pPr>
      <w:r>
        <w:t xml:space="preserve">For professionals in the United States San Francisco who operate at the intersection of technology , finance , and policy , this perspective offers both valuable insights and necessary counterpoints. The city itself is a microcosm of global economic trends : home to Silicon Valley giants , robust venture capital ecosystems ，and complex urban challenges such as housing crises and income disparity . Reading</w:t>
      </w:r>
      <w:r>
        <w:t xml:space="preserve"> </w:t>
      </w:r>
      <w:r>
        <w:rPr>
          <w:iCs/>
          <w:i/>
        </w:rPr>
        <w:t xml:space="preserve">The Economist</w:t>
      </w:r>
      <w:r>
        <w:t xml:space="preserve"> </w:t>
      </w:r>
      <w:r>
        <w:t xml:space="preserve">allows San Francisco residents to see their local struggles not in isolation but as part of broader global currents driven by technological disruption , demographic shifts , and geopolitical realignments.</w:t>
      </w:r>
    </w:p>
    <w:bookmarkEnd w:id="21"/>
    <w:bookmarkStart w:id="22" w:name="X1882d1632f2b19e4efb02448529dc3c820b83fd"/>
    <w:p>
      <w:pPr>
        <w:pStyle w:val="Heading2"/>
      </w:pPr>
      <w:r>
        <w:rPr>
          <w:bCs/>
          <w:b/>
        </w:rPr>
        <w:t xml:space="preserve">Relevance to the United States San Francisco Context</w:t>
      </w:r>
    </w:p>
    <w:p>
      <w:pPr>
        <w:pStyle w:val="FirstParagraph"/>
      </w:pPr>
      <w:r>
        <w:t xml:space="preserve">The United States San Francisco area is unique in its concentration of wealth and innovation . However ，it also faces significant challenges related to inequality ，infrastructure ，and environmental sustainability. Here are three key areas where</w:t>
      </w:r>
      <w:r>
        <w:t xml:space="preserve"> </w:t>
      </w:r>
      <w:r>
        <w:rPr>
          <w:iCs/>
          <w:i/>
        </w:rPr>
        <w:t xml:space="preserve">The Economist</w:t>
      </w:r>
      <w:r>
        <w:t xml:space="preserve"> </w:t>
      </w:r>
      <w:r>
        <w:t xml:space="preserve">provides critical value to readers in this region:</w:t>
      </w:r>
    </w:p>
    <w:p>
      <w:pPr>
        <w:numPr>
          <w:ilvl w:val="0"/>
          <w:numId w:val="1001"/>
        </w:numPr>
        <w:pStyle w:val="Compact"/>
      </w:pPr>
      <w:r>
        <w:rPr>
          <w:bCs/>
          <w:b/>
        </w:rPr>
        <w:t xml:space="preserve">Technology and Innovation Policy :</w:t>
      </w:r>
      <w:r>
        <w:br/>
      </w:r>
      <w:r>
        <w:t xml:space="preserve">Silicon Valley is the epicenter of global tech innovation . Articles in</w:t>
      </w:r>
      <w:r>
        <w:t xml:space="preserve"> </w:t>
      </w:r>
      <w:r>
        <w:rPr>
          <w:iCs/>
          <w:i/>
        </w:rPr>
        <w:t xml:space="preserve">The Economist</w:t>
      </w:r>
    </w:p>
    <w:p>
      <w:pPr>
        <w:numPr>
          <w:ilvl w:val="0"/>
          <w:numId w:val="1001"/>
        </w:numPr>
        <w:pStyle w:val="Compact"/>
      </w:pPr>
      <w:r>
        <w:rPr>
          <w:bCs/>
          <w:b/>
        </w:rPr>
        <w:t xml:space="preserve">Global Market Dynamics :</w:t>
      </w:r>
      <w:r>
        <w:br/>
      </w:r>
      <w:r>
        <w:t xml:space="preserve">The economies of startups and established firms alike in the United States San Francisco are deeply intertwined with global capital flows.</w:t>
      </w:r>
      <w:r>
        <w:t xml:space="preserve"> </w:t>
      </w:r>
      <w:r>
        <w:rPr>
          <w:iCs/>
          <w:i/>
        </w:rPr>
        <w:t xml:space="preserve">The Economist</w:t>
      </w:r>
    </w:p>
    <w:p>
      <w:pPr>
        <w:numPr>
          <w:ilvl w:val="0"/>
          <w:numId w:val="1001"/>
        </w:numPr>
        <w:pStyle w:val="Compact"/>
      </w:pPr>
      <w:r>
        <w:rPr>
          <w:bCs/>
          <w:b/>
        </w:rPr>
        <w:t xml:space="preserve">Social Equity and Urban Planning :</w:t>
      </w:r>
      <w:r>
        <w:br/>
      </w:r>
      <w:r>
        <w:t xml:space="preserve">While</w:t>
      </w:r>
    </w:p>
    <w:p>
      <w:pPr>
        <w:numPr>
          <w:ilvl w:val="0"/>
          <w:numId w:val="1000"/>
        </w:numPr>
        <w:pStyle w:val="Compact"/>
      </w:pPr>
      <w:r>
        <w:t xml:space="preserve">The Economist</w:t>
      </w:r>
    </w:p>
    <w:bookmarkEnd w:id="22"/>
    <w:bookmarkStart w:id="23" w:name="critical-evaluation-of-content-quality"/>
    <w:p>
      <w:pPr>
        <w:pStyle w:val="Heading2"/>
      </w:pPr>
      <w:r>
        <w:rPr>
          <w:bCs/>
          <w:b/>
        </w:rPr>
        <w:t xml:space="preserve">Critical Evaluation of Content Quality</w:t>
      </w:r>
    </w:p>
    <w:p>
      <w:pPr>
        <w:pStyle w:val="FirstParagraph"/>
      </w:pPr>
      <w:r>
        <w:t xml:space="preserve">The quality of reporting in</w:t>
      </w:r>
      <w:r>
        <w:t xml:space="preserve"> </w:t>
      </w:r>
      <w:r>
        <w:rPr>
          <w:iCs/>
          <w:i/>
        </w:rPr>
        <w:t xml:space="preserve">The Economist</w:t>
      </w:r>
    </w:p>
    <w:p>
      <w:pPr>
        <w:pStyle w:val="BodyText"/>
      </w:pPr>
      <w:r>
        <w:t xml:space="preserve">In the context of United States San Francisco , where debates about rent control，labor rights , and corporate taxation are particularly heated, this bias is noteworthy . Readers must approach articles on these topics with a critical eye ，supplementing their understanding with alternative viewpoints that may not receive equal space in</w:t>
      </w:r>
      <w:r>
        <w:t xml:space="preserve"> </w:t>
      </w:r>
      <w:r>
        <w:rPr>
          <w:iCs/>
          <w:i/>
        </w:rPr>
        <w:t xml:space="preserve">The Economist</w:t>
      </w:r>
      <w:r>
        <w:t xml:space="preserve">. Nevertheless, the publication’s commitment to factual accuracy and logical consistency remains a benchmark for journalistic integrity.</w:t>
      </w:r>
    </w:p>
    <w:bookmarkEnd w:id="23"/>
    <w:bookmarkStart w:id="24" w:name="conclusion-and-recommendations"/>
    <w:p>
      <w:pPr>
        <w:pStyle w:val="Heading2"/>
      </w:pPr>
      <w:r>
        <w:rPr>
          <w:bCs/>
          <w:b/>
        </w:rPr>
        <w:t xml:space="preserve">Conclusion and Recommendations</w:t>
      </w:r>
    </w:p>
    <w:p>
      <w:pPr>
        <w:pStyle w:val="FirstParagraph"/>
      </w:pPr>
      <w:r>
        <w:t xml:space="preserve">In conclusion，《The Economist》is more than just a news magazine；it is a vital tool for understanding the forces shaping our world. For residents of the United States San Francisco, particularly those involved in business ，government ，and academia，engaging with this publication offers significant benefits.</w:t>
      </w:r>
    </w:p>
    <w:p>
      <w:pPr>
        <w:pStyle w:val="BodyText"/>
      </w:pPr>
      <w:r>
        <w:rPr>
          <w:bCs/>
          <w:b/>
        </w:rPr>
        <w:t xml:space="preserve">Recommendations for Engagement：</w:t>
      </w:r>
      <w:r>
        <w:br/>
      </w:r>
      <w:r>
        <w:br/>
      </w:r>
      <w:r>
        <w:t xml:space="preserve">1. Focus on sections related to technology and finance for direct professional application.</w:t>
      </w:r>
      <w:r>
        <w:br/>
      </w:r>
      <w:r>
        <w:br/>
      </w:r>
      <w:r>
        <w:t xml:space="preserve">2. Use the global comparisons provided in articles on urban issues to inform local policy discussions.</w:t>
      </w:r>
      <w:r>
        <w:br/>
      </w:r>
      <w:r>
        <w:br/>
      </w:r>
      <w:r>
        <w:t xml:space="preserve">3. Maintain a critical awareness of the publication’s ideological leanings while appreciating its analytical rigor.</w:t>
      </w:r>
    </w:p>
    <w:p>
      <w:pPr>
        <w:pStyle w:val="BodyText"/>
      </w:pPr>
      <w:r>
        <w:t xml:space="preserve">By integrating insights from</w:t>
      </w:r>
    </w:p>
    <w:p>
      <w:pPr>
        <w:pStyle w:val="BodyText"/>
      </w:pPr>
      <w:r>
        <w:t xml:space="preserve">The Economist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Strategic Analysis for the United States San Francisco Market</dc:title>
  <dc:creator/>
  <dc:language>en</dc:language>
  <cp:keywords/>
  <dcterms:created xsi:type="dcterms:W3CDTF">2026-07-29T16:27:24Z</dcterms:created>
  <dcterms:modified xsi:type="dcterms:W3CDTF">2026-07-29T16:27:24Z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