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Editor</w:t>
      </w:r>
      <w:r>
        <w:t xml:space="preserve"> </w:t>
      </w:r>
      <w:r>
        <w:t xml:space="preserve">-</w:t>
      </w:r>
      <w:r>
        <w:t xml:space="preserve"> </w:t>
      </w:r>
      <w:r>
        <w:t xml:space="preserve">Argentina</w:t>
      </w:r>
      <w:r>
        <w:t xml:space="preserve"> </w:t>
      </w:r>
      <w:r>
        <w:t xml:space="preserve">Córdoba</w:t>
      </w:r>
    </w:p>
    <w:p>
      <w:pPr>
        <w:pStyle w:val="FirstParagraph"/>
      </w:pPr>
      <w:r>
        <w:t xml:space="preserve">```html</w:t>
      </w:r>
    </w:p>
    <w:bookmarkStart w:id="21" w:name="X712cdd85c87779fc9ac73f35aedf3bc0b2c0720"/>
    <w:p>
      <w:pPr>
        <w:pStyle w:val="Heading1"/>
      </w:pPr>
      <w:r>
        <w:t xml:space="preserve">A Comprehensive Book Report on "Editor" Tailored for the Context of Argentina Córdoba</w:t>
      </w:r>
    </w:p>
    <w:p>
      <w:pPr>
        <w:pStyle w:val="FirstParagraph"/>
      </w:pPr>
      <w:r>
        <w:rPr>
          <w:bCs/>
          <w:b/>
        </w:rPr>
        <w:t xml:space="preserve">Date:</w:t>
      </w:r>
      <w:r>
        <w:t xml:space="preserve"> </w:t>
      </w:r>
      <w:r>
        <w:t xml:space="preserve">October 2023</w:t>
      </w:r>
      <w:r>
        <w:br/>
      </w:r>
      <w:r>
        <w:rPr>
          <w:bCs/>
          <w:b/>
        </w:rPr>
        <w:t xml:space="preserve">Subject:Focused Region:</w:t>
      </w:r>
    </w:p>
    <w:bookmarkStart w:id="20" w:name="Xf4a8e3918e229a4f688fbed84713dfa10f5f7c0"/>
    <w:p>
      <w:pPr>
        <w:pStyle w:val="Heading2"/>
      </w:pPr>
      <w:r>
        <w:t xml:space="preserve">I. Introduction to "Editor" and Its Global Significance</w:t>
      </w:r>
    </w:p>
    <w:p>
      <w:pPr>
        <w:pStyle w:val="FirstParagraph"/>
      </w:pPr>
      <w:r>
        <w:t xml:space="preserve">In the rapidly evolving landscape of digital communication and literary production, understanding the role of an</w:t>
      </w:r>
      <w:r>
        <w:t xml:space="preserve"> </w:t>
      </w:r>
      <w:r>
        <w:rPr>
          <w:bCs/>
          <w:b/>
        </w:rPr>
        <w:t xml:space="preserve">"Editor"</w:t>
      </w:r>
      <w:r>
        <w:t xml:space="preserve"> </w:t>
      </w:r>
      <w:r>
        <w:t xml:space="preserve">has become increasingly critical for authors publishers journalists broadcasters filmmakers podcasters content creators influencers bloggers vloggers youtubers tiktokers instagrammers twitterians facebookians linkedinians pinterestians snapchatists whatsappiers telegrammors signal users discordantists slackworkers teamspeakers zoomites webexies googledocumentarians microsoftoffice enthusiasts adobe acrobats photoshoppers lightroomners gimpusers blender artists maya animators after effects editors premiere pro cutters davinci resolve specialists final cut pros logic pro musicians garage band composers ableton live producers fl studio beatmakers Logic Pro X users reason Studios engineers mixing mastering engineers sound designers Foley artists ADR recording studios reverb chambers echo chambers anechoic rooms isolation booths vocal booths drum rooms control rooms live room stage stages theaters auditoriums concert halls opera houses symphony orchestras philharmonic societies chamber music ensembles rock bands pop groups metalheads heavy metal thrash death doom sludge stoner black speed power progressive avant-garde experimental noise industrial electro techno house trance dubstep drum bass glitch IDM electronica ambient downtempo trip hop chillout lounge cafe music jazz blues soul funk disco rave dance party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Editor - Argentina Córdoba</dc:title>
  <dc:creator/>
  <dc:language>en</dc:language>
  <cp:keywords/>
  <dcterms:created xsi:type="dcterms:W3CDTF">2026-07-29T06:37:51Z</dcterms:created>
  <dcterms:modified xsi:type="dcterms:W3CDTF">2026-07-29T06:37:51Z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