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9d5626c970900f12a6596b7d9c147dbd785e85b"/>
    <w:p>
      <w:pPr>
        <w:pStyle w:val="Heading1"/>
      </w:pPr>
      <w:r>
        <w:t xml:space="preserve">Book Report: The Evolution and Impact of the Editor in Brazil Rio de Janeiro</w:t>
      </w:r>
    </w:p>
    <w:p>
      <w:pPr>
        <w:pStyle w:val="FirstParagraph"/>
      </w:pPr>
      <w:r>
        <w:rPr>
          <w:bCs/>
          <w:b/>
        </w:rPr>
        <w:t xml:space="preserve">Date:</w:t>
      </w:r>
      <w:r>
        <w:t xml:space="preserve"> </w:t>
      </w:r>
      <w:r>
        <w:t xml:space="preserve">October 26, 2023</w:t>
      </w:r>
      <w:r>
        <w:br/>
      </w:r>
      <w:r>
        <w:rPr>
          <w:bCs/>
          <w:b/>
        </w:rPr>
        <w:t xml:space="preserve">Cultural Context:</w:t>
      </w:r>
      <w:r>
        <w:t xml:space="preserve">Literary &amp; Media Studies</w:t>
      </w:r>
      <w:r>
        <w:br/>
      </w:r>
    </w:p>
    <w:p>
      <w:pPr>
        <w:pStyle w:val="BodyText"/>
      </w:pPr>
      <w:r>
        <w:t xml:space="preserve">Focus Region:Brazil Rio de Janeiro</w:t>
      </w:r>
    </w:p>
    <w:bookmarkStart w:id="20" w:name="introduction"/>
    <w:p>
      <w:pPr>
        <w:pStyle w:val="Heading2"/>
      </w:pPr>
      <w:r>
        <w:t xml:space="preserve">Introduction</w:t>
      </w:r>
    </w:p>
    <w:p>
      <w:pPr>
        <w:pStyle w:val="FirstParagraph"/>
      </w:pPr>
      <w:r>
        <w:t xml:space="preserve">In the vast and vibrant tapestry of global literary production, few cities possess the cultural resonance of Brazil Rio de Janeiro. Often referred to as the "Cidade Maravilhosa" (Marvelous City), this metropolis has long served as a crucible for Brazilian intellectual life. This book report explores the critical role of the</w:t>
      </w:r>
      <w:r>
        <w:t xml:space="preserve"> </w:t>
      </w:r>
      <w:r>
        <w:rPr>
          <w:bCs/>
          <w:b/>
        </w:rPr>
        <w:t xml:space="preserve">Editor</w:t>
      </w:r>
      <w:r>
        <w:t xml:space="preserve"> </w:t>
      </w:r>
      <w:r>
        <w:t xml:space="preserve">within this specific geographic and cultural ecosystem. It is not merely a technical analysis of publishing mechanics, but an examination of how editorial decision-making shapes national identity, preserves linguistic heritage, and drives social discourse in one of Latin America's most dynamic urban centers.</w:t>
      </w:r>
    </w:p>
    <w:p>
      <w:pPr>
        <w:pStyle w:val="BodyText"/>
      </w:pPr>
      <w:r>
        <w:t xml:space="preserve">The concept of the editor extends far beyond proofreading or layout design. In the context of Brazil Rio de Janeiro, the editor acts as a cultural gatekeeper, a mentor to emerging voices from favelas and universities alike, and a bridge between local narratives and international markets. This report argues that understanding the editorial landscape in this region is essential for comprehending contemporary Brazilian culture.</w:t>
      </w:r>
    </w:p>
    <w:bookmarkEnd w:id="20"/>
    <w:bookmarkStart w:id="21" w:name="Xf24f180fe99b649e4761a97354488eb607dcda6"/>
    <w:p>
      <w:pPr>
        <w:pStyle w:val="Heading2"/>
      </w:pPr>
      <w:r>
        <w:t xml:space="preserve">The Historical Context of Editing in Rio de Janeiro</w:t>
      </w:r>
    </w:p>
    <w:p>
      <w:pPr>
        <w:pStyle w:val="FirstParagraph"/>
      </w:pPr>
      <w:r>
        <w:t xml:space="preserve">To understand the modern editor, one must first appreciate the historical weight carried by institutions located in Brazil Rio de Janeiro. As the former capital of Brazil, Rio was home to some of the nation's most prestigious publishing houses and literary journals. During mid-20th century, editors here were instrumental in promoting Modernism and later, Post-Modernist voices who challenged authoritarian regimes through metaphor and allegory.</w:t>
      </w:r>
    </w:p>
    <w:p>
      <w:pPr>
        <w:pStyle w:val="BodyText"/>
      </w:pPr>
      <w:r>
        <w:t xml:space="preserve">Historically, the editor in Rio de Janeiro was often a polymath—part scholar, part political activist. Figures like those associated with the *Jornal do Brasil* or major publishing houses such as Editora Record (though now defunct in its original form) set standards that were rigorous yet deeply attuned to local sensibilities. The editorial process was intimate and intense, often involving long hours spent debating syntax, ideology, and aesthetic value over coffee in traditional cafés. This era established a legacy where the editor was viewed not just as a service provider, but as a co-creator of literary merit.</w:t>
      </w:r>
    </w:p>
    <w:bookmarkEnd w:id="21"/>
    <w:bookmarkStart w:id="25" w:name="the-contemporary-role-of-the-editor"/>
    <w:p>
      <w:pPr>
        <w:pStyle w:val="Heading2"/>
      </w:pPr>
      <w:r>
        <w:t xml:space="preserve">The Contemporary Role of the Editor</w:t>
      </w:r>
    </w:p>
    <w:p>
      <w:pPr>
        <w:pStyle w:val="FirstParagraph"/>
      </w:pPr>
      <w:r>
        <w:t xml:space="preserve">In today’s digital age, the role of the editor has evolved significantly, yet remains pivotal. In Brazil Rio de Janeiro, contemporary editors are navigating a dual landscape: they must master traditional print standards while embracing digital innovation. The rise of self-publishing and online platforms has democratized access to readership, but it has also placed a higher burden on professional editors to curate quality.</w:t>
      </w:r>
    </w:p>
    <w:bookmarkStart w:id="22" w:name="cultural-mediators"/>
    <w:p>
      <w:pPr>
        <w:pStyle w:val="Heading3"/>
      </w:pPr>
      <w:r>
        <w:t xml:space="preserve">1. Cultural Mediators</w:t>
      </w:r>
    </w:p>
    <w:p>
      <w:pPr>
        <w:pStyle w:val="FirstParagraph"/>
      </w:pPr>
      <w:r>
        <w:t xml:space="preserve">The modern editor in Rio de Janeiro often serves as a mediator between diverse social groups. Brazil is known for its stark socio-economic disparities, and literature from the peripheries (periferia) offers a raw, authentic perspective on urban life. Editors are increasingly tasked with identifying talent from these marginalized communities and refining their work for broader audiences without stripping away the authenticity of their voice. This requires a delicate editorial hand that respects regional dialects, slang (gírias), and cultural nuances specific to Rio's unique urban fabric.</w:t>
      </w:r>
    </w:p>
    <w:bookmarkEnd w:id="22"/>
    <w:bookmarkStart w:id="23" w:name="digital-transformation"/>
    <w:p>
      <w:pPr>
        <w:pStyle w:val="Heading3"/>
      </w:pPr>
      <w:r>
        <w:t xml:space="preserve">2. Digital Transformation</w:t>
      </w:r>
    </w:p>
    <w:p>
      <w:pPr>
        <w:pStyle w:val="FirstParagraph"/>
      </w:pPr>
      <w:r>
        <w:t xml:space="preserve">The digital revolution has changed how editors operate in Brazil Rio de Janeiro. With the high internet penetration rate among younger demographics in cities like Rio, editors are now expected to possess skills in SEO (Search Engine Optimization), social media marketing, and multimedia storytelling. An editor today might collaborate with podcasters, video creators, and writers simultaneously. This multifaceted approach demands adaptability and a broad understanding of how content is consumed across various digital platforms.</w:t>
      </w:r>
    </w:p>
    <w:bookmarkEnd w:id="23"/>
    <w:bookmarkStart w:id="24" w:name="globalization-vs.-localization"/>
    <w:p>
      <w:pPr>
        <w:pStyle w:val="Heading3"/>
      </w:pPr>
      <w:r>
        <w:t xml:space="preserve">3. Globalization vs. Localization</w:t>
      </w:r>
    </w:p>
    <w:p>
      <w:pPr>
        <w:pStyle w:val="FirstParagraph"/>
      </w:pPr>
      <w:r>
        <w:t xml:space="preserve">A significant challenge for editors in Brazil Rio de Janeiro is balancing global appeal with local identity. There is growing interest from international publishers in Brazilian literature, particularly works that address themes of inequality, environmental concerns (such as the Amazon and Atlantic Forest preservation), and social justice. Editors play a crucial role in adapting manuscripts for international audiences while ensuring that the core message resonates with its original cultural context. They must decide which elements of Rio de Janeiro’s specific culture need explanation for foreign readers and which are universally understood.</w:t>
      </w:r>
    </w:p>
    <w:bookmarkEnd w:id="24"/>
    <w:bookmarkEnd w:id="25"/>
    <w:bookmarkStart w:id="26" w:name="Xbec0faa9ef5dbe7b2cffc8c44aa9378d275b433"/>
    <w:p>
      <w:pPr>
        <w:pStyle w:val="Heading2"/>
      </w:pPr>
      <w:r>
        <w:t xml:space="preserve">Challenges Facing Editors in Brazil Rio de Janeiro</w:t>
      </w:r>
    </w:p>
    <w:p>
      <w:pPr>
        <w:pStyle w:val="FirstParagraph"/>
      </w:pPr>
      <w:r>
        <w:t xml:space="preserve">The editorial profession in Brazil Rio de Janeiro faces several pressing challenges. First, economic instability affects the publishing industry globally, but it is particularly acute in emerging markets. Budget cuts often lead to reduced staff sizes and lower advances for authors, making it harder for new editors to break into the field.</w:t>
      </w:r>
    </w:p>
    <w:p>
      <w:pPr>
        <w:pStyle w:val="BodyText"/>
      </w:pPr>
      <w:r>
        <w:t xml:space="preserve">Secondly, there is the issue of representation. While progress has been made, critics argue that editorial boards in major Rio de Janeiro publishers still lack diversity in terms of gender, race, and socioeconomic background. This homogeneity can influence which stories are deemed worthy of publication and how they are framed.</w:t>
      </w:r>
    </w:p>
    <w:p>
      <w:pPr>
        <w:pStyle w:val="BodyText"/>
      </w:pPr>
      <w:r>
        <w:t xml:space="preserve">Thirdly, the rapid pace of technological change requires continuous education. Editors must stay updated on new tools for collaborative writing, AI-assisted editing software, and evolving copyright laws in the digital sphere. Failure to adapt can render an editor obsolete in a competitive market.</w:t>
      </w:r>
    </w:p>
    <w:bookmarkEnd w:id="26"/>
    <w:bookmarkStart w:id="27" w:name="the-impact-on-brazilian-culture"/>
    <w:p>
      <w:pPr>
        <w:pStyle w:val="Heading2"/>
      </w:pPr>
      <w:r>
        <w:t xml:space="preserve">The Impact on Brazilian Culture</w:t>
      </w:r>
    </w:p>
    <w:p>
      <w:pPr>
        <w:pStyle w:val="FirstParagraph"/>
      </w:pPr>
      <w:r>
        <w:t xml:space="preserve">The work of editors directly influences the cultural output of Brazil Rio de Janeiro and, by extension, Brazil as a whole. By selecting which books are published and how they are presented, editors shape public discourse. They have the power to amplify underrepresented voices or reinforce existing power structures through their choices.</w:t>
      </w:r>
    </w:p>
    <w:p>
      <w:pPr>
        <w:pStyle w:val="BodyText"/>
      </w:pPr>
      <w:r>
        <w:t xml:space="preserve">For instance, the recent surge in interest in Afro-Brazilian literature and indigenous narratives has been driven largely by proactive editors who recognized the demand for diverse stories. These editorial decisions contribute to a more inclusive national identity, challenging historical erasures and promoting social cohesion. In a city like Rio de Janeiro, where history is layered with both triumphs and traumas, the editor’s role in framing these narratives is profoundly significant.</w:t>
      </w:r>
    </w:p>
    <w:bookmarkEnd w:id="27"/>
    <w:bookmarkStart w:id="28" w:name="conclusion"/>
    <w:p>
      <w:pPr>
        <w:pStyle w:val="Heading2"/>
      </w:pPr>
      <w:r>
        <w:t xml:space="preserve">Conclusion</w:t>
      </w:r>
    </w:p>
    <w:p>
      <w:pPr>
        <w:pStyle w:val="FirstParagraph"/>
      </w:pPr>
      <w:r>
        <w:t xml:space="preserve">In conclusion, the editor in Brazil Rio de Janeiro occupies a unique and vital position in contemporary culture. Far from being mere technicians of text, they are cultural architects who navigate complex social landscapes, technological shifts, and global market forces. Their work ensures that the rich literary traditions of Rio de Janeiro continue to evolve while remaining rooted in local reality.</w:t>
      </w:r>
    </w:p>
    <w:p>
      <w:pPr>
        <w:pStyle w:val="BodyText"/>
      </w:pPr>
      <w:r>
        <w:t xml:space="preserve">As we look to the future, it is clear that the editor will remain a central figure in shaping how stories are told and heard. Whether through traditional print or digital media, their influence on Brazil Rio de Janeiro’s cultural landscape is undeniable. Supporting and empowering editors—through fair compensation, diverse hiring practices, and investment in new technologies—is essential for maintaining the vibrancy and diversity of Brazilian literary expression.</w:t>
      </w:r>
    </w:p>
    <w:p>
      <w:pPr>
        <w:pStyle w:val="BodyText"/>
      </w:pPr>
      <w:r>
        <w:t xml:space="preserve">This book report underscores the importance of viewing editing not as a behind-the-scenes task, but as a dynamic, impactful profession that plays a key role in defining who we are and how we communicate our truths to the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Brazil Rio de Janeiro</dc:title>
  <dc:creator/>
  <dc:language>en</dc:language>
  <cp:keywords/>
  <dcterms:created xsi:type="dcterms:W3CDTF">2026-07-29T08:58:39Z</dcterms:created>
  <dcterms:modified xsi:type="dcterms:W3CDTF">2026-07-29T08:58:39Z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