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Editor</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Colombia</w:t>
      </w:r>
      <w:r>
        <w:t xml:space="preserve"> </w:t>
      </w:r>
      <w:r>
        <w:t xml:space="preserve">Bogotá</w:t>
      </w:r>
    </w:p>
    <w:p>
      <w:pPr>
        <w:pStyle w:val="FirstParagraph"/>
      </w:pPr>
      <w:r>
        <w:t xml:space="preserve">```html</w:t>
      </w:r>
    </w:p>
    <w:bookmarkStart w:id="28" w:name="book-report-editor"/>
    <w:p>
      <w:pPr>
        <w:pStyle w:val="Heading1"/>
      </w:pPr>
      <w:r>
        <w:t xml:space="preserve">Book Report: Editor</w:t>
      </w:r>
    </w:p>
    <w:p>
      <w:pPr>
        <w:pStyle w:val="FirstParagraph"/>
      </w:pPr>
      <w:r>
        <w:rPr>
          <w:bCs/>
          <w:b/>
        </w:rPr>
        <w:t xml:space="preserve">Title:</w:t>
      </w:r>
      <w:r>
        <w:t xml:space="preserve"> Editor</w:t>
      </w:r>
      <w:r>
        <w:br/>
      </w:r>
      <w:r>
        <w:rPr>
          <w:bCs/>
          <w:b/>
        </w:rPr>
        <w:t xml:space="preserve">Evaluator:</w:t>
      </w:r>
      <w:r>
        <w:t xml:space="preserve"> Literary &amp; Technological Analyst</w:t>
      </w:r>
      <w:r>
        <w:br/>
      </w:r>
      <w:r>
        <w:t xml:space="preserve">Date of Report: October 26, 2023</w:t>
      </w:r>
    </w:p>
    <w:bookmarkStart w:id="20" w:name="i.-introduction"/>
    <w:p>
      <w:pPr>
        <w:pStyle w:val="Heading2"/>
      </w:pPr>
      <w:r>
        <w:t xml:space="preserve">I. Introduction</w:t>
      </w:r>
    </w:p>
    <w:p>
      <w:pPr>
        <w:pStyle w:val="FirstParagraph"/>
      </w:pPr>
      <w:r>
        <w:t xml:space="preserve">The term "Editor" encompasses a broad spectrum of meanings depending on the context in which it is employed. It can refer to an individual who prepares text for publication, a software tool used for creating or modifying content, or even a conceptual framework within media studies. In this book report, we will explore the multifaceted nature of the concept of "Editor" through various lenses: literary editing, digital content creation tools (such as CMS editors), and their implications in contemporary society.</w:t>
      </w:r>
    </w:p>
    <w:bookmarkEnd w:id="20"/>
    <w:bookmarkStart w:id="22" w:name="ii.-the-literary-editor"/>
    <w:p>
      <w:pPr>
        <w:pStyle w:val="Heading2"/>
      </w:pPr>
      <w:r>
        <w:t xml:space="preserve">II. The Literary Editor</w:t>
      </w:r>
    </w:p>
    <w:p>
      <w:pPr>
        <w:pStyle w:val="FirstParagraph"/>
      </w:pPr>
      <w:r>
        <w:t xml:space="preserve">In traditional publishing, an editor plays a pivotal role in refining written works before they reach the public eye. Editors are responsible for ensuring clarity, coherence, accuracy, and adherence to style guides within manuscripts. Their duties extend beyond mere proofreading; they often engage with authors during developmental stages of writing by providing constructive feedback on plot development character arcs pacing dialogue and overall narrative structure.</w:t>
      </w:r>
    </w:p>
    <w:bookmarkStart w:id="21" w:name="a-responsibilities-of-a-literary-editor"/>
    <w:p>
      <w:pPr>
        <w:pStyle w:val="Heading3"/>
      </w:pPr>
      <w:r>
        <w:t xml:space="preserve">A Responsibilities of a Literary Editor</w:t>
      </w:r>
    </w:p>
    <w:p>
      <w:pPr>
        <w:numPr>
          <w:ilvl w:val="0"/>
          <w:numId w:val="1001"/>
        </w:numPr>
        <w:pStyle w:val="Compact"/>
      </w:pPr>
      <w:r>
        <w:rPr>
          <w:bCs/>
          <w:b/>
        </w:rPr>
        <w:t xml:space="preserve">Developmental Editing:</w:t>
      </w:r>
      <w:r>
        <w:t xml:space="preserve"> Focusing on large-scale elements such as storyline logic consistency among characters' behaviors thematic depth etc.</w:t>
      </w:r>
    </w:p>
    <w:p>
      <w:pPr>
        <w:numPr>
          <w:ilvl w:val="0"/>
          <w:numId w:val="1001"/>
        </w:numPr>
        <w:pStyle w:val="Compact"/>
      </w:pPr>
      <w:r>
        <w:rPr>
          <w:bCs/>
          <w:b/>
        </w:rPr>
        <w:t xml:space="preserve">Line Editing:</w:t>
      </w:r>
      <w:r>
        <w:t xml:space="preserve">  Attending closely at sentence-level improvements while preserving authorial voice tone intent.</w:t>
      </w:r>
    </w:p>
    <w:p>
      <w:pPr>
        <w:numPr>
          <w:ilvl w:val="0"/>
          <w:numId w:val="1001"/>
        </w:numPr>
        <w:pStyle w:val="Compact"/>
      </w:pPr>
      <w:r>
        <w:rPr>
          <w:bCs/>
          <w:b/>
        </w:rPr>
        <w:t xml:space="preserve">Proofreading:</w:t>
      </w:r>
      <w:r>
        <w:t xml:space="preserve">  Identifying grammatical errors spelling mistakes punctuation issues before final release.</w:t>
      </w:r>
    </w:p>
    <w:bookmarkEnd w:id="21"/>
    <w:bookmarkEnd w:id="22"/>
    <w:bookmarkStart w:id="24" w:name="iii.-digital-content-creation-tools"/>
    <w:p>
      <w:pPr>
        <w:pStyle w:val="Heading2"/>
      </w:pPr>
      <w:r>
        <w:t xml:space="preserve">III. Digital Content Creation Tools</w:t>
      </w:r>
    </w:p>
    <w:p>
      <w:pPr>
        <w:pStyle w:val="FirstParagraph"/>
      </w:pPr>
      <w:r>
        <w:t xml:space="preserve">The advent of technology has transformed how we interact with information creating new roles for editors within digital platforms like websites blogs social media channels etc. Today's online environment demands high-quality engaging yet accessible content that resonates across diverse audiences globally locally too.</w:t>
      </w:r>
    </w:p>
    <w:bookmarkStart w:id="23" w:name="a-popular-website-builders-cms-platforms"/>
    <w:p>
      <w:pPr>
        <w:pStyle w:val="Heading3"/>
      </w:pPr>
      <w:r>
        <w:t xml:space="preserve">A Popular Website Builders &amp; CMS Platforms</w:t>
      </w:r>
    </w:p>
    <w:p>
      <w:pPr>
        <w:pStyle w:val="FirstParagraph"/>
      </w:pPr>
      <w:r>
        <w:rPr>
          <w:bCs/>
          <w:b/>
        </w:rPr>
        <w:t xml:space="preserve"> Wix/Squarespace:</w:t>
      </w:r>
      <w:r>
        <w:t xml:space="preserve"> - These platforms offer drag-and-drop interfaces making it easy for non-technical users to design professional-looking sites without needing coding knowledge.</w:t>
      </w:r>
    </w:p>
    <w:p>
      <w:pPr>
        <w:pStyle w:val="BodyText"/>
      </w:pPr>
      <w:r>
        <w:rPr>
          <w:bCs/>
          <w:b/>
        </w:rPr>
        <w:t xml:space="preserve"> WordPress/WooCommerce:</w:t>
      </w:r>
      <w:r>
        <w:t xml:space="preserve"> - Offering more flexibility customization options WordPress powers millions of websites worldwide including blogs business pages e-commerce stores.</w:t>
      </w:r>
    </w:p>
    <w:bookmarkEnd w:id="23"/>
    <w:bookmarkEnd w:id="24"/>
    <w:bookmarkStart w:id="26" w:name="iv.-implications-for-colombia-bogotá"/>
    <w:p>
      <w:pPr>
        <w:pStyle w:val="Heading2"/>
      </w:pPr>
      <w:r>
        <w:t xml:space="preserve">IV. Implications for Colombia Bogotá</w:t>
      </w:r>
    </w:p>
    <w:p>
      <w:pPr>
        <w:pStyle w:val="FirstParagraph"/>
      </w:pPr>
      <w:r>
        <w:t xml:space="preserve">Bogotá capital city of Colombia represents one Latin America's fastest growing economies known its vibrant culture rich heritage dynamic urban landscape making it ideal setting exploring impact modern technologies especially those related to digital communication marketing strategies.</w:t>
      </w:r>
    </w:p>
    <w:bookmarkStart w:id="25" w:name="a-growing-tech-sector-in-bogotá"/>
    <w:p>
      <w:pPr>
        <w:pStyle w:val="Heading3"/>
      </w:pPr>
      <w:r>
        <w:t xml:space="preserve">A Growing Tech Sector in Bogotá</w:t>
      </w:r>
    </w:p>
    <w:p>
      <w:pPr>
        <w:pStyle w:val="FirstParagraph"/>
      </w:pPr>
      <w:r>
        <w:t xml:space="preserve">In recent years there has been significant growth tech sector within Colombia particularly capital city where numerous startups established offering innovative solutions addressing local needs international markets alike.</w:t>
      </w:r>
    </w:p>
    <w:p>
      <w:pPr>
        <w:numPr>
          <w:ilvl w:val="0"/>
          <w:numId w:val="1002"/>
        </w:numPr>
        <w:pStyle w:val="Compact"/>
      </w:pPr>
      <w:r>
        <w:rPr>
          <w:bCs/>
          <w:b/>
        </w:rPr>
        <w:t xml:space="preserve">E-commerce Growth:</w:t>
      </w:r>
      <w:r>
        <w:t xml:space="preserve">  With increasing internet penetration rate Colombians increasingly relying online shopping platforms making businesses adopt efficient ways manage inventory display products attract customers efficiently using effective marketing campaigns tailored towards specific target demographics.</w:t>
      </w:r>
    </w:p>
    <w:p>
      <w:pPr>
        <w:numPr>
          <w:ilvl w:val="0"/>
          <w:numId w:val="1002"/>
        </w:numPr>
        <w:pStyle w:val="Compact"/>
      </w:pPr>
      <w:r>
        <w:rPr>
          <w:bCs/>
          <w:b/>
        </w:rPr>
        <w:t xml:space="preserve">Digital Marketing Trends: </w:t>
      </w:r>
      <w:r>
        <w:t xml:space="preserve">- Social media influencers partnerships with local brands gaining traction among younger generation seeking authentic connections rather than generic advertisements.</w:t>
      </w:r>
    </w:p>
    <w:p>
      <w:pPr>
        <w:numPr>
          <w:ilvl w:val="0"/>
          <w:numId w:val="1002"/>
        </w:numPr>
        <w:pStyle w:val="Compact"/>
      </w:pPr>
      <w:r>
        <w:rPr>
          <w:bCs/>
          <w:b/>
        </w:rPr>
        <w:t xml:space="preserve">Content Localization: </w:t>
      </w:r>
      <w:r>
        <w:t xml:space="preserve"> - As global companies expand operations into Spanish-speaking regions like Colombia importance localized content grows significantly catering specifically cultural nuances linguistic preferences tastes habits consumers exhibit when interacting digitally.</w:t>
      </w:r>
    </w:p>
    <w:bookmarkEnd w:id="25"/>
    <w:bookmarkEnd w:id="26"/>
    <w:bookmarkStart w:id="27" w:name="v.-conclusion"/>
    <w:p>
      <w:pPr>
        <w:pStyle w:val="Heading2"/>
      </w:pPr>
      <w:r>
        <w:t xml:space="preserve">V. Conclusion</w:t>
      </w:r>
    </w:p>
    <w:p>
      <w:pPr>
        <w:pStyle w:val="FirstParagraph"/>
      </w:pPr>
      <w:r>
        <w:t xml:space="preserve">The concept of "Editor" spans multiple disciplines ranging from classic literary craftsmanship cutting-edge technological innovations shaping modern communication landscapes globally locally alike especially emerging hubs like Bogotá where rapid economic development coupled with vibrant cultural scene creates fertile ground experimentation discovery new possibilities opportunities.</w:t>
      </w:r>
    </w:p>
    <w:p>
      <w:pPr>
        <w:pStyle w:val="BodyText"/>
      </w:pPr>
      <w:r>
        <w:t xml:space="preserve">As we continue navigating complex interconnected world embracing change adaptability become increasingly valuable skills necessary thrive both personally professionally speaking regardless field chosen pursue future endeavors may involve working alongside others leveraging technology effectively communicating ideas clearly concisely impactful way inspiring positive change society at large.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Editor - A Strategic Analysis for Colombia Bogotá</dc:title>
  <dc:creator/>
  <dc:language>en</dc:language>
  <cp:keywords/>
  <dcterms:created xsi:type="dcterms:W3CDTF">2026-07-29T09:58:06Z</dcterms:created>
  <dcterms:modified xsi:type="dcterms:W3CDTF">2026-07-29T09:58:06Z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