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Literary Review Committee, Jeddah Cultural Directorate</w:t>
      </w:r>
    </w:p>
    <w:bookmarkStart w:id="27" w:name="Xb92cb69ba9a725ad1c4e78806508040cfa31aa5"/>
    <w:p>
      <w:pPr>
        <w:pStyle w:val="Heading1"/>
      </w:pPr>
      <w:r>
        <w:t xml:space="preserve">The Art and Science of Shaping Text: A Comprehensive Book Report</w:t>
      </w:r>
    </w:p>
    <w:bookmarkStart w:id="20" w:name="introduction"/>
    <w:p>
      <w:pPr>
        <w:pStyle w:val="Heading2"/>
      </w:pPr>
      <w:r>
        <w:t xml:space="preserve">Introduction</w:t>
      </w:r>
    </w:p>
    <w:p>
      <w:pPr>
        <w:pStyle w:val="FirstParagraph"/>
      </w:pPr>
      <w:r>
        <w:t xml:space="preserve">In the vast landscape of literary production, few roles are as pivotal yet frequently misunderstood as that of the editor. This report serves to dissect the multifaceted nature of editing, analyzing it not merely as a mechanical correction process but as a creative collaboration that breathes life into raw manuscripts. While editorial standards have evolved globally over centuries, this document places specific emphasis on how these universal principles must be contextualized within the unique cultural and linguistic fabric of</w:t>
      </w:r>
      <w:r>
        <w:t xml:space="preserve"> </w:t>
      </w:r>
      <w:r>
        <w:rPr>
          <w:bCs/>
          <w:b/>
        </w:rPr>
        <w:t xml:space="preserve">Saudi Arabia</w:t>
      </w:r>
      <w:r>
        <w:t xml:space="preserve">, with particular attention to its vibrant literary hub,</w:t>
      </w:r>
      <w:r>
        <w:t xml:space="preserve"> </w:t>
      </w:r>
      <w:r>
        <w:rPr>
          <w:bCs/>
          <w:b/>
        </w:rPr>
        <w:t xml:space="preserve">Jeddah</w:t>
      </w:r>
      <w:r>
        <w:t xml:space="preserve">. As the Kingdom undergoes a transformative phase under Vision 2030, fostering local literature and preserving Arabic heritage through rigorous editing standards becomes not just a professional duty but a national imperative.</w:t>
      </w:r>
    </w:p>
    <w:bookmarkEnd w:id="20"/>
    <w:bookmarkStart w:id="21" w:name="the-core-definition-of-an-editor"/>
    <w:p>
      <w:pPr>
        <w:pStyle w:val="Heading2"/>
      </w:pPr>
      <w:r>
        <w:t xml:space="preserve">The Core Definition of an Editor</w:t>
      </w:r>
    </w:p>
    <w:p>
      <w:pPr>
        <w:pStyle w:val="FirstParagraph"/>
      </w:pPr>
      <w:r>
        <w:t xml:space="preserve">An editor is far more than a spell-checker. The primary function of the</w:t>
      </w:r>
      <w:r>
        <w:t xml:space="preserve"> </w:t>
      </w:r>
      <w:r>
        <w:rPr>
          <w:bCs/>
          <w:b/>
        </w:rPr>
        <w:t xml:space="preserve">Editor</w:t>
      </w:r>
      <w:r>
        <w:t xml:space="preserve"> </w:t>
      </w:r>
      <w:r>
        <w:t xml:space="preserve">is to act as the bridge between the author's intent and the reader's understanding. This role encompasses several distinct layers: developmental editing, which addresses structure and narrative flow; line editing, which refines sentence-level clarity and style; and copyediting, which ensures grammatical accuracy and consistency. In traditional publishing houses worldwide, this tripartite process ensures that a manuscript meets professional quality standards before reaching the public.</w:t>
      </w:r>
    </w:p>
    <w:p>
      <w:pPr>
        <w:pStyle w:val="BodyText"/>
      </w:pPr>
      <w:r>
        <w:t xml:space="preserve">However, the modern definition of an editor has expanded. Today’s editor is often a strategic partner, advising authors on market positioning, audience engagement, and even thematic relevance. In an era of digital publishing and self-publishing platforms, the editor serves as a quality control gatekeeper, ensuring that content remains credible and impactful amidst the noise of unvetted media.</w:t>
      </w:r>
    </w:p>
    <w:bookmarkEnd w:id="21"/>
    <w:bookmarkStart w:id="22" w:name="Xe330f757f311a2fa3b3e0423d461d67f18ede82"/>
    <w:p>
      <w:pPr>
        <w:pStyle w:val="Heading2"/>
      </w:pPr>
      <w:r>
        <w:t xml:space="preserve">The Cultural Imperative: Editing in Saudi Arabia</w:t>
      </w:r>
    </w:p>
    <w:p>
      <w:pPr>
        <w:pStyle w:val="FirstParagraph"/>
      </w:pPr>
      <w:r>
        <w:t xml:space="preserve">To understand the significance of editing in</w:t>
      </w:r>
      <w:r>
        <w:t xml:space="preserve"> </w:t>
      </w:r>
      <w:r>
        <w:rPr>
          <w:bCs/>
          <w:b/>
        </w:rPr>
        <w:t xml:space="preserve">Saudi Arabia</w:t>
      </w:r>
      <w:r>
        <w:t xml:space="preserve">, one must recognize the country's rapid transformation into a global literary powerhouse. The launch of initiatives such as the Jeddah Book Fair and the establishment of numerous publishing houses have created a surge in demand for high-quality Arabic literature. In this context, the</w:t>
      </w:r>
      <w:r>
        <w:t xml:space="preserve"> </w:t>
      </w:r>
      <w:r>
        <w:rPr>
          <w:iCs/>
          <w:i/>
        </w:rPr>
        <w:t xml:space="preserve">Editor</w:t>
      </w:r>
      <w:r>
        <w:t xml:space="preserve"> </w:t>
      </w:r>
      <w:r>
        <w:t xml:space="preserve">plays a crucial role in cultural preservation and modernization.</w:t>
      </w:r>
    </w:p>
    <w:p>
      <w:pPr>
        <w:pStyle w:val="BodyText"/>
      </w:pPr>
      <w:r>
        <w:t xml:space="preserve">The Arabic language is rich with nuance, dialects, and classical structures. An editor working in Saudi Arabia must possess deep linguistic competence to navigate the tension between Modern Standard Arabic (MSA), which serves as the literary lingua franca, and the diverse regional dialects that may influence an author’s voice. The challenge lies in maintaining grammatical integrity while allowing for contemporary expression. This is particularly important when translating works into or out of English, a language increasingly prevalent in Saudi academic and business sectors.</w:t>
      </w:r>
    </w:p>
    <w:p>
      <w:pPr>
        <w:pStyle w:val="BodyText"/>
      </w:pPr>
      <w:r>
        <w:t xml:space="preserve">Furthermore, the editorial process in Saudi Arabia must adhere to ethical guidelines that respect local customs and Islamic values without stifling creative freedom. The editor acts as a cultural consultant, ensuring that content is respectful yet progressive. This delicate balance requires an editor who is not only linguistically proficient but also culturally sensitive and aware of the social dynamics of the Kingdom.</w:t>
      </w:r>
    </w:p>
    <w:bookmarkEnd w:id="22"/>
    <w:bookmarkStart w:id="23" w:name="Xa7babc58d990bf16d1a75810d46cb2d944c49b3"/>
    <w:p>
      <w:pPr>
        <w:pStyle w:val="Heading2"/>
      </w:pPr>
      <w:r>
        <w:t xml:space="preserve">Jeddah: The Cosmopolitan Hub for Editorial Excellence</w:t>
      </w:r>
    </w:p>
    <w:p>
      <w:pPr>
        <w:pStyle w:val="FirstParagraph"/>
      </w:pPr>
      <w:r>
        <w:t xml:space="preserve">Jeddah, often referred to as the "Bride of the Red Sea," holds a unique position in Saudi literary history. Historically known for its openness to trade and foreign influence, Jeddah has long been a melting pot of cultures. This cosmopolitan nature makes it an ideal location for establishing advanced editorial standards that blend traditional Arabic values with global perspectives.</w:t>
      </w:r>
    </w:p>
    <w:p>
      <w:pPr>
        <w:pStyle w:val="BodyText"/>
      </w:pPr>
      <w:r>
        <w:t xml:space="preserve">In Jeddah, the role of the editor is evolving rapidly. With the city hosting international festivals and attracting writers from across the Arab world and beyond, editors in Jeddah are increasingly dealing with cross-cultural narratives. They must be adept at editing works that may contain themes of globalization, modernity, and tradition interacting in complex ways. The editorial teams in Jeddah are becoming centers of innovation, experimenting with digital publishing tools while upholding the sanctity of the written word.</w:t>
      </w:r>
    </w:p>
    <w:p>
      <w:pPr>
        <w:pStyle w:val="BlockText"/>
      </w:pPr>
      <w:r>
        <w:t xml:space="preserve">"In Jeddah, we do not just edit words; we curate voices that will shape the future narrative of Saudi Arabia."</w:t>
      </w:r>
    </w:p>
    <w:p>
      <w:pPr>
        <w:pStyle w:val="FirstParagraph"/>
      </w:pPr>
      <w:r>
        <w:t xml:space="preserve">The local literary scene in Jeddah benefits greatly from editors who understand both classical Arabic poetry and contemporary prose. This dual competency allows for a richer literary ecosystem where traditional forms can coexist with modern genres such as sci-fi, dystopian fiction, and graphic novels. Editors in this region are instrumental in training new authors, providing mentorship that goes beyond technical corrections to include career guidance and cultural contextualization.</w:t>
      </w:r>
    </w:p>
    <w:bookmarkEnd w:id="23"/>
    <w:bookmarkStart w:id="24" w:name="challenges-and-opportunities"/>
    <w:p>
      <w:pPr>
        <w:pStyle w:val="Heading2"/>
      </w:pPr>
      <w:r>
        <w:t xml:space="preserve">Challenges and Opportunities</w:t>
      </w:r>
    </w:p>
    <w:p>
      <w:pPr>
        <w:pStyle w:val="FirstParagraph"/>
      </w:pPr>
      <w:r>
        <w:t xml:space="preserve">Despite the progress made, challenges remain. There is a shortage of formally trained editors who specialize in both Arabic literature and international publishing standards. Many emerging publishers in Saudi Arabia still rely on informal editing processes, which can lead to inconsistencies in quality. Addressing this requires investment in editorial training programs and professional development workshops tailored to the needs of</w:t>
      </w:r>
      <w:r>
        <w:t xml:space="preserve"> </w:t>
      </w:r>
      <w:r>
        <w:rPr>
          <w:bCs/>
          <w:b/>
        </w:rPr>
        <w:t xml:space="preserve">Saudi Arabia</w:t>
      </w:r>
      <w:r>
        <w:t xml:space="preserve">.</w:t>
      </w:r>
    </w:p>
    <w:p>
      <w:pPr>
        <w:pStyle w:val="BodyText"/>
      </w:pPr>
      <w:r>
        <w:t xml:space="preserve">Moreover, the rise of AI-driven editing tools presents both opportunities and risks. While these tools can enhance efficiency by catching basic errors, they often fail to grasp subtle cultural nuances or creative stylistic choices. Therefore, human editors remain indispensable. In Jeddah and across Saudi Arabia, there is a need to promote the value of human intuition in editing, emphasizing that technology should support rather than replace editorial judgment.</w:t>
      </w:r>
    </w:p>
    <w:bookmarkEnd w:id="24"/>
    <w:bookmarkStart w:id="26" w:name="conclusion"/>
    <w:p>
      <w:pPr>
        <w:pStyle w:val="Heading2"/>
      </w:pPr>
      <w:r>
        <w:t xml:space="preserve">Conclusion</w:t>
      </w:r>
    </w:p>
    <w:p>
      <w:pPr>
        <w:pStyle w:val="FirstParagraph"/>
      </w:pPr>
      <w:r>
        <w:t xml:space="preserve">In conclusion, the role of the editor is fundamental to the health and vitality of any literary community. In</w:t>
      </w:r>
      <w:r>
        <w:t xml:space="preserve"> </w:t>
      </w:r>
      <w:r>
        <w:rPr>
          <w:bCs/>
          <w:b/>
        </w:rPr>
        <w:t xml:space="preserve">Saudi Arabia</w:t>
      </w:r>
      <w:r>
        <w:t xml:space="preserve">, particularly in Jeddah, editors are at the forefront of a cultural renaissance. They are tasked with preserving linguistic heritage while embracing modernity, ensuring that Arabic literature remains relevant on both national and global stages. By investing in professional editorial standards, training new talent, and fostering a culture of respect for the craft of editing, Saudi Arabia can solidify its position as a leader in the literary world.</w:t>
      </w:r>
    </w:p>
    <w:p>
      <w:pPr>
        <w:pStyle w:val="BodyText"/>
      </w:pPr>
      <w:r>
        <w:t xml:space="preserve">For authors and publishers in Jeddah, collaborating with skilled editors is not just about improving text; it is about amplifying voices that contribute to the broader narrative of human experience. As we move forward, let us recognize the editor not merely as a behind-the-scenes worker but as a vital architect of our shared cultural future.</w:t>
      </w:r>
    </w:p>
    <w:bookmarkStart w:id="25" w:name="key-takeaways-for-stakeholders-in-jeddah"/>
    <w:p>
      <w:pPr>
        <w:pStyle w:val="Heading3"/>
      </w:pPr>
      <w:r>
        <w:t xml:space="preserve">Key Takeaways for Stakeholders in Jeddah:</w:t>
      </w:r>
    </w:p>
    <w:p>
      <w:pPr>
        <w:numPr>
          <w:ilvl w:val="0"/>
          <w:numId w:val="1001"/>
        </w:numPr>
        <w:pStyle w:val="Compact"/>
      </w:pPr>
      <w:r>
        <w:rPr>
          <w:bCs/>
          <w:b/>
        </w:rPr>
        <w:t xml:space="preserve">Prioritize Training:</w:t>
      </w:r>
      <w:r>
        <w:t xml:space="preserve"> </w:t>
      </w:r>
      <w:r>
        <w:t xml:space="preserve">Invest in continuous professional development for editors to keep pace with global standards.</w:t>
      </w:r>
    </w:p>
    <w:p>
      <w:pPr>
        <w:numPr>
          <w:ilvl w:val="0"/>
          <w:numId w:val="1001"/>
        </w:numPr>
        <w:pStyle w:val="Compact"/>
      </w:pPr>
      <w:r>
        <w:rPr>
          <w:bCs/>
          <w:b/>
        </w:rPr>
        <w:t xml:space="preserve">Cultural Sensitivity:</w:t>
      </w:r>
      <w:r>
        <w:t xml:space="preserve"> </w:t>
      </w:r>
      <w:r>
        <w:t xml:space="preserve">Ensure that editorial practices respect local customs while encouraging diverse voices.</w:t>
      </w:r>
    </w:p>
    <w:p>
      <w:pPr>
        <w:numPr>
          <w:ilvl w:val="0"/>
          <w:numId w:val="1001"/>
        </w:numPr>
        <w:pStyle w:val="Compact"/>
      </w:pPr>
      <w:r>
        <w:rPr>
          <w:iCs/>
          <w:i/>
        </w:rPr>
        <w:t xml:space="preserve">Leverage Technology:</w:t>
      </w:r>
      <w:r>
        <w:t xml:space="preserve"> </w:t>
      </w:r>
      <w:r>
        <w:t xml:space="preserve">Use digital tools to enhance efficiency, but never compromise on the human element of creative editing.</w:t>
      </w:r>
    </w:p>
    <w:p>
      <w:pPr>
        <w:pStyle w:val="FirstParagraph"/>
      </w:pPr>
      <w:r>
        <w:t xml:space="preserve">© 2023 Literary Analysis Group. All Rights Reserved. Prepared for Educational and Professional Distribution in Jeddah, Saudi Arabia.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Modern Publishing</dc:title>
  <dc:creator/>
  <dc:language>en</dc:language>
  <cp:keywords/>
  <dcterms:created xsi:type="dcterms:W3CDTF">2026-07-29T03:51:26Z</dcterms:created>
  <dcterms:modified xsi:type="dcterms:W3CDTF">2026-07-29T03:51:26Z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