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Senegal</w:t>
      </w:r>
      <w:r>
        <w:t xml:space="preserve"> </w:t>
      </w:r>
      <w:r>
        <w:t xml:space="preserve">Dakar</w:t>
      </w:r>
    </w:p>
    <w:bookmarkStart w:id="28" w:name="X3a4000fdf9c9e951b737418c166bfb05951dbb4"/>
    <w:p>
      <w:pPr>
        <w:pStyle w:val="Heading1"/>
      </w:pPr>
      <w:r>
        <w:t xml:space="preserve">The Evolution and Impact of the Editor in Modern Media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Department, Dakar Regional Office</w:t>
      </w:r>
      <w:r>
        <w:br/>
      </w:r>
      <w:r>
        <w:rPr>
          <w:bCs/>
          <w:b/>
        </w:rPr>
        <w:t xml:space="preserve">From:</w:t>
      </w:r>
      <w:r>
        <w:t xml:space="preserve"> </w:t>
      </w:r>
      <w:r>
        <w:t xml:space="preserve">Senior Content Analyst</w:t>
      </w:r>
      <w:r>
        <w:br/>
      </w:r>
      <w:r>
        <w:t xml:space="preserve">1. Introduction</w:t>
      </w:r>
    </w:p>
    <w:p>
      <w:pPr>
        <w:pStyle w:val="BodyText"/>
      </w:pPr>
      <w:r>
        <w:t xml:space="preserve">In the rapidly evolving landscape of global media, the role of an editor has transcended traditional boundaries of mere proofreading and grammar correction. Today, an editor serves as a custodian of truth, a curator of culture, and a strategic architect of digital narratives. This book report explores the multifaceted responsibilities inherent in the modern editorial profession, with specific attention to how these duties manifest within the vibrant socio-cultural context of Senegal Dakar. As Dakar emerges as one of Africa’s most dynamic media hubs, understanding the nuance between universal editorial standards and local cultural imperatives is critical for any publication aiming to resonate with its audience.</w:t>
      </w:r>
    </w:p>
    <w:bookmarkStart w:id="20" w:name="the-core-responsibilities-of-an-editor"/>
    <w:p>
      <w:pPr>
        <w:pStyle w:val="Heading2"/>
      </w:pPr>
      <w:r>
        <w:t xml:space="preserve">2. The Core Responsibilities of an Editor</w:t>
      </w:r>
    </w:p>
    <w:p>
      <w:pPr>
        <w:pStyle w:val="FirstParagraph"/>
      </w:pPr>
      <w:r>
        <w:t xml:space="preserve">The fundamental definition of an editor involves the selection, correction, and improvement of written content before publication. However, a comprehensive analysis reveals three primary pillars of editorial work:</w:t>
      </w:r>
    </w:p>
    <w:p>
      <w:pPr>
        <w:numPr>
          <w:ilvl w:val="0"/>
          <w:numId w:val="1001"/>
        </w:numPr>
        <w:pStyle w:val="Compact"/>
      </w:pPr>
      <w:r>
        <w:rPr>
          <w:bCs/>
          <w:b/>
        </w:rPr>
        <w:t xml:space="preserve">Curatorial Judgment:</w:t>
      </w:r>
      <w:r>
        <w:t xml:space="preserve"> </w:t>
      </w:r>
      <w:r>
        <w:t xml:space="preserve">An editor must possess the discernment to select stories that are not only newsworthy but also culturally relevant and ethically sound. This involves filtering out noise to deliver value to the reader.</w:t>
      </w:r>
    </w:p>
    <w:p>
      <w:pPr>
        <w:numPr>
          <w:ilvl w:val="0"/>
          <w:numId w:val="1001"/>
        </w:numPr>
        <w:pStyle w:val="Compact"/>
      </w:pPr>
      <w:r>
        <w:rPr>
          <w:bCs/>
          <w:b/>
        </w:rPr>
        <w:t xml:space="preserve">Linguistic Precision:</w:t>
      </w:r>
      <w:r>
        <w:t xml:space="preserve"> </w:t>
      </w:r>
      <w:r>
        <w:t xml:space="preserve">While grammar is essential, the editor’s role extends to ensuring clarity, tone consistency, and stylistic coherence. In multilingual environments, this also includes navigating code-switching and translation nuances.</w:t>
      </w:r>
    </w:p>
    <w:p>
      <w:pPr>
        <w:numPr>
          <w:ilvl w:val="0"/>
          <w:numId w:val="1001"/>
        </w:numPr>
        <w:pStyle w:val="Compact"/>
      </w:pPr>
      <w:r>
        <w:rPr>
          <w:bCs/>
          <w:b/>
        </w:rPr>
        <w:t xml:space="preserve">Ethical Stewardship:</w:t>
      </w:r>
      <w:r>
        <w:t xml:space="preserve"> </w:t>
      </w:r>
      <w:r>
        <w:t xml:space="preserve">Editors are responsible for verifying facts, managing conflicts of interest, and protecting the reputation of their publication. They act as the final gatekeeper against misinformation.</w:t>
      </w:r>
    </w:p>
    <w:bookmarkEnd w:id="20"/>
    <w:bookmarkStart w:id="24" w:name="the-unique-context-of-senegal-dakar"/>
    <w:p>
      <w:pPr>
        <w:pStyle w:val="Heading2"/>
      </w:pPr>
      <w:r>
        <w:t xml:space="preserve">3. The Unique Context of Senegal Dakar</w:t>
      </w:r>
    </w:p>
    <w:p>
      <w:pPr>
        <w:pStyle w:val="FirstParagraph"/>
      </w:pPr>
      <w:r>
        <w:t xml:space="preserve">To fully appreciate the weight of these responsibilities, one must examine them through the lens of Senegal Dakar. Dakar is not merely a geographic location; it is a cultural powerhouse known for its political stability, vibrant arts scene, and sophisticated media ecosystem. It serves as a gateway to West Africa, hosting numerous international NGOs, diplomatic bodies, and media organizations.</w:t>
      </w:r>
    </w:p>
    <w:p>
      <w:pPr>
        <w:pStyle w:val="BodyText"/>
      </w:pPr>
      <w:r>
        <w:t xml:space="preserve">In this specific locale, the role of an editor becomes even more complex due to several factors:</w:t>
      </w:r>
    </w:p>
    <w:bookmarkStart w:id="21" w:name="multilingualism-and-cultural-nuance"/>
    <w:p>
      <w:pPr>
        <w:pStyle w:val="Heading3"/>
      </w:pPr>
      <w:r>
        <w:t xml:space="preserve">3.1. Multilingualism and Cultural Nuance</w:t>
      </w:r>
    </w:p>
    <w:p>
      <w:pPr>
        <w:pStyle w:val="FirstParagraph"/>
      </w:pPr>
      <w:r>
        <w:t xml:space="preserve">Senegal is officially Francophone, but Wolof serves as the lingua franca for daily communication. A competent editor in Senegal Dakar must be adept at handling content that bridges these linguistic divides. Reports often require seamless integration of French journalistic standards with Wolof idioms and cultural references to ensure authenticity and relatability. An editor who fails to grasp this dynamic risks producing content that feels foreign or disconnected from the local populace.</w:t>
      </w:r>
    </w:p>
    <w:bookmarkEnd w:id="21"/>
    <w:bookmarkStart w:id="22" w:name="digital-transformation-in-dakar"/>
    <w:p>
      <w:pPr>
        <w:pStyle w:val="Heading3"/>
      </w:pPr>
      <w:r>
        <w:t xml:space="preserve">3.2. Digital Transformation in Dakar</w:t>
      </w:r>
    </w:p>
    <w:p>
      <w:pPr>
        <w:pStyle w:val="FirstParagraph"/>
      </w:pPr>
      <w:r>
        <w:t xml:space="preserve">Dakar is experiencing a digital boom, with high smartphone penetration rates among its youth population. The modern editor here must be as comfortable managing social media algorithms and SEO (Search Engine Optimization) strategies as they are with traditional layout design. The "Editor" today is often a multi-platform producer, tasked with adapting long-form articles into bite-sized video scripts, Twitter threads, and podcast interviews. This requires a flexible mindset that prioritizes engagement without compromising journalistic integrity.</w:t>
      </w:r>
    </w:p>
    <w:bookmarkEnd w:id="22"/>
    <w:bookmarkStart w:id="23" w:name="political-sensitivity-and-press-freedom"/>
    <w:p>
      <w:pPr>
        <w:pStyle w:val="Heading3"/>
      </w:pPr>
      <w:r>
        <w:t xml:space="preserve">3.3. Political Sensitivity and Press Freedom</w:t>
      </w:r>
    </w:p>
    <w:p>
      <w:pPr>
        <w:pStyle w:val="FirstParagraph"/>
      </w:pPr>
      <w:r>
        <w:t xml:space="preserve">Senegal has historically maintained a reputation for relative press freedom compared to its neighbors in the region. However, this environment is not immune to pressures from political elites or corporate sponsors. Editors in Dakar must navigate these tensions carefully, ensuring that investigative journalism thrives while maintaining operational sustainability. The editor acts as a shield for journalists, providing them with the institutional support needed to report on sensitive topics such as governance, corruption, and social justice.</w:t>
      </w:r>
    </w:p>
    <w:bookmarkEnd w:id="23"/>
    <w:bookmarkEnd w:id="24"/>
    <w:bookmarkStart w:id="25" w:name="challenges-facing-editors-in-the-region"/>
    <w:p>
      <w:pPr>
        <w:pStyle w:val="Heading2"/>
      </w:pPr>
      <w:r>
        <w:t xml:space="preserve">4. Challenges Facing Editors in the Region</w:t>
      </w:r>
    </w:p>
    <w:p>
      <w:pPr>
        <w:pStyle w:val="FirstParagraph"/>
      </w:pPr>
      <w:r>
        <w:t xml:space="preserve">The path for an editor in Senegal Dakar is fraught with challenges. Resource constraints are common; unlike major global media houses, local organizations may lack access to premium fact-checking tools or extensive legal teams. Furthermore, the rapid spread of misinformation on social media platforms presents a constant threat. Editors must be vigilant against "fake news" that can destabilize community harmony in a tightly knit society like Dakar.</w:t>
      </w:r>
    </w:p>
    <w:p>
      <w:pPr>
        <w:pStyle w:val="BodyText"/>
      </w:pPr>
      <w:r>
        <w:t xml:space="preserve">Additionally, there is the challenge of retaining top talent. Many skilled editors and journalists are tempted by opportunities abroad or in the private sector, creating brain drain within the local media industry. Editors who remain must often take on expanded roles, serving as mentors and trainers to ensure that younger generations inherit strong editorial standards.</w:t>
      </w:r>
    </w:p>
    <w:bookmarkEnd w:id="25"/>
    <w:bookmarkStart w:id="26" w:name="strategic-recommendations"/>
    <w:p>
      <w:pPr>
        <w:pStyle w:val="Heading2"/>
      </w:pPr>
      <w:r>
        <w:t xml:space="preserve">5. Strategic Recommendations</w:t>
      </w:r>
    </w:p>
    <w:p>
      <w:pPr>
        <w:pStyle w:val="FirstParagraph"/>
      </w:pPr>
      <w:r>
        <w:t xml:space="preserve">To excel in the role of an editor within the Senegal Dakar context, several strategic actions are recommended:</w:t>
      </w:r>
    </w:p>
    <w:p>
      <w:pPr>
        <w:numPr>
          <w:ilvl w:val="0"/>
          <w:numId w:val="1002"/>
        </w:numPr>
        <w:pStyle w:val="Compact"/>
      </w:pPr>
      <w:r>
        <w:rPr>
          <w:bCs/>
          <w:b/>
        </w:rPr>
        <w:t xml:space="preserve">Invest in Continuous Training:</w:t>
      </w:r>
      <w:r>
        <w:t xml:space="preserve"> </w:t>
      </w:r>
      <w:r>
        <w:t xml:space="preserve">Regular workshops on digital tools, data journalism, and media law should be standard practice. Editors must stay ahead of technological trends to effectively guide their teams.</w:t>
      </w:r>
    </w:p>
    <w:p>
      <w:pPr>
        <w:numPr>
          <w:ilvl w:val="0"/>
          <w:numId w:val="1002"/>
        </w:numPr>
        <w:pStyle w:val="Compact"/>
      </w:pPr>
      <w:r>
        <w:rPr>
          <w:bCs/>
          <w:b/>
        </w:rPr>
        <w:t xml:space="preserve">Prioritize Local Voices:</w:t>
      </w:r>
      <w:r>
        <w:t xml:space="preserve"> </w:t>
      </w:r>
      <w:r>
        <w:t xml:space="preserve">Content strategies should amplify local storytellers who understand the nuances of Dakar’s neighborhoods, from Plateau to Parcelles Assainies. An editor’s eye for authentic local narratives strengthens community trust.</w:t>
      </w:r>
    </w:p>
    <w:p>
      <w:pPr>
        <w:numPr>
          <w:ilvl w:val="0"/>
          <w:numId w:val="1002"/>
        </w:numPr>
        <w:pStyle w:val="Compact"/>
      </w:pPr>
      <w:r>
        <w:rPr>
          <w:bCs/>
          <w:b/>
        </w:rPr>
        <w:t xml:space="preserve">Foster Community Engagement:</w:t>
      </w:r>
      <w:r>
        <w:t xml:space="preserve"> </w:t>
      </w:r>
      <w:r>
        <w:t xml:space="preserve">Editors should encourage feedback loops with readers through social media and town hall events. In Dakar, where oral tradition and communal dialogue are valued, listening to the audience is a key editorial tool.</w:t>
      </w:r>
    </w:p>
    <w:p>
      <w:pPr>
        <w:numPr>
          <w:ilvl w:val="0"/>
          <w:numId w:val="1002"/>
        </w:numPr>
        <w:pStyle w:val="Compact"/>
      </w:pPr>
      <w:r>
        <w:rPr>
          <w:bCs/>
          <w:b/>
        </w:rPr>
        <w:t xml:space="preserve">Collaborate Across Borders:</w:t>
      </w:r>
      <w:r>
        <w:t xml:space="preserve"> </w:t>
      </w:r>
      <w:r>
        <w:t xml:space="preserve">Leveraging Dakar’s position as a regional hub, editors should seek partnerships with other West African media outlets to share resources and conduct cross-border investigations.</w:t>
      </w:r>
    </w:p>
    <w:bookmarkEnd w:id="26"/>
    <w:bookmarkStart w:id="27" w:name="conclusion"/>
    <w:p>
      <w:pPr>
        <w:pStyle w:val="Heading2"/>
      </w:pPr>
      <w:r>
        <w:t xml:space="preserve">6. Conclusion</w:t>
      </w:r>
    </w:p>
    <w:p>
      <w:pPr>
        <w:pStyle w:val="FirstParagraph"/>
      </w:pPr>
      <w:r>
        <w:t xml:space="preserve">The role of an editor is undergoing a profound transformation, shifting from a passive reviewer to an active strategic leader. In the context of Senegal Dakar, this transformation is particularly pronounced due to the city’s unique blend of traditional values and modern digital aspirations. An effective editor in this region must be linguistically versatile, technologically savvy, and ethically grounded.</w:t>
      </w:r>
    </w:p>
    <w:p>
      <w:pPr>
        <w:pStyle w:val="BodyText"/>
      </w:pPr>
      <w:r>
        <w:t xml:space="preserve">By embracing these complexities, editors in Senegal Dakar can play a pivotal role in shaping public discourse, promoting democratic values, and preserving cultural heritage. They are not just managing content; they are curating the narrative of a nation on the move. As we look to the future, the editor remains an indispensable figure in ensuring that media serves its highest purpose: informing and empowering society.</w:t>
      </w:r>
    </w:p>
    <w:p>
      <w:pPr>
        <w:pStyle w:val="BodyText"/>
      </w:pPr>
      <w:r>
        <w:rPr>
          <w:bCs/>
          <w:b/>
        </w:rPr>
        <w:t xml:space="preserve">Final Thought:</w:t>
      </w:r>
      <w:r>
        <w:br/>
      </w:r>
      <w:r>
        <w:t xml:space="preserve">The success of any media organization in Dakar hinges on its ability to empower its editors to adapt universal standards to local realities. In doing so, they create a unique voice that is both globally respected and locally cherished.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Editor in the Context of Senegal Dakar</dc:title>
  <dc:creator/>
  <dc:language>en</dc:language>
  <cp:keywords/>
  <dcterms:created xsi:type="dcterms:W3CDTF">2026-07-29T06:45:45Z</dcterms:created>
  <dcterms:modified xsi:type="dcterms:W3CDTF">2026-07-29T06:45:45Z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