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Ethiopia</w:t>
      </w:r>
      <w:r>
        <w:t xml:space="preserve"> </w:t>
      </w:r>
      <w:r>
        <w:t xml:space="preserve">Addis</w:t>
      </w:r>
      <w:r>
        <w:t xml:space="preserve"> </w:t>
      </w:r>
      <w:r>
        <w:t xml:space="preserve">Ababa</w:t>
      </w:r>
    </w:p>
    <w:bookmarkStart w:id="31" w:name="Xc42b755d5db2707e098b2807241a05000c02148"/>
    <w:p>
      <w:pPr>
        <w:pStyle w:val="Heading1"/>
      </w:pPr>
      <w:r>
        <w:t xml:space="preserve">Comprehensive Book Report on the Education Administrator Role in Ethiopia Addis Ababa</w:t>
      </w:r>
    </w:p>
    <w:p>
      <w:pPr>
        <w:pStyle w:val="FirstParagraph"/>
      </w:pPr>
      <w:r>
        <w:t xml:space="preserve">Prepared for Academic and Policy Review | Context: Ethiopia Addis Ababa | Document Type: Educational Leadership Book Report</w:t>
      </w:r>
    </w:p>
    <w:bookmarkStart w:id="21" w:name="introduction"/>
    <w:bookmarkStart w:id="20" w:name="introduction-to-the-book-report"/>
    <w:p>
      <w:pPr>
        <w:pStyle w:val="Heading2"/>
      </w:pPr>
      <w:r>
        <w:t xml:space="preserve">Introduction to the Book Report</w:t>
      </w:r>
    </w:p>
    <w:p>
      <w:pPr>
        <w:pStyle w:val="FirstParagraph"/>
      </w:pPr>
      <w:r>
        <w:t xml:space="preserve">This Book Report provides a structured, critical analysis of contemporary educational leadership frameworks, with a specific focus on the multifaceted responsibilities of an Education Administrator. The primary objective of this document is to evaluate how theoretical models and practical guidelines regarding educational governance can be effectively adapted for real-world application in Ethiopia Addis Ababa. As urban centers across East Africa experience unprecedented demographic shifts and policy modernization, the need for a clearly defined, context-aware approach to school administration has never been more urgent. This Book Report serves as both an academic review and a practical roadmap, ensuring that the principles of educational management are not treated as abstract concepts but as actionable strategies tailored to the unique socioeconomic and institutional landscape of Ethiopia Addis Ababa.</w:t>
      </w:r>
    </w:p>
    <w:p>
      <w:pPr>
        <w:pStyle w:val="BodyText"/>
      </w:pPr>
      <w:r>
        <w:t xml:space="preserve">The term Education Administrator refers to professionals who oversee curriculum delivery, staff development, budgetary allocation, regulatory compliance, and community engagement within educational institutions. In the context of this Book Report, we examine how these core functions must be reimagined when deployed in a rapidly urbanizing capital city. Ethiopia Addis Ababa presents a distinctive operational environment characterized by high student enrollment density, multilingual instructional requirements (primarily Amharic and English), and continuous alignment with national education reform agendas. This Book Report deliberately bridges the gap between international administrative theory and local implementation realities, ensuring that every analytical point resonates with practitioners working on the ground in Ethiopia Addis Ababa.</w:t>
      </w:r>
    </w:p>
    <w:bookmarkEnd w:id="20"/>
    <w:bookmarkEnd w:id="21"/>
    <w:bookmarkStart w:id="23" w:name="contextual-analysis"/>
    <w:bookmarkStart w:id="22" w:name="Xbd57d54589a08a7225d38f6f6a677102fa5feca"/>
    <w:p>
      <w:pPr>
        <w:pStyle w:val="Heading2"/>
      </w:pPr>
      <w:r>
        <w:t xml:space="preserve">Contextual Analysis: Why an Education Administrator Matters in Ethiopia Addis Ababa</w:t>
      </w:r>
    </w:p>
    <w:p>
      <w:pPr>
        <w:pStyle w:val="FirstParagraph"/>
      </w:pPr>
      <w:r>
        <w:t xml:space="preserve">Ethiopia Addis Ababa is undergoing a transformative period in its educational sector. Population growth, urban expansion, and increased access to secondary and tertiary education have placed immense pressure on existing institutional capacities. Within this dynamic setting, the role of an Education Administrator transitions from routine oversight to strategic crisis management, innovation facilitation, and equity promotion. This Book Report emphasizes that an effective Education Administrator in Ethiopia Addis Ababa must function as a cultural translator between federal educational directives and municipal school operations. The capital city’s districts—from Bole to Kirkos, Arada to Nifas Silk—each possess distinct infrastructural challenges, socioeconomic demographics, and community expectations. A one-size-fits-all administrative model fails under these conditions.</w:t>
      </w:r>
    </w:p>
    <w:p>
      <w:pPr>
        <w:pStyle w:val="BodyText"/>
      </w:pPr>
      <w:r>
        <w:t xml:space="preserve">Furthermore, this Book Report highlights that the Education Administrator must navigate complex stakeholder ecosystems. In Ethiopia Addis Ababa, administrators regularly coordinate with regional education bureaus, municipal councils, parent-teacher associations, private tutoring providers, and international development partners. The administrative burden extends beyond pedagogy into facility maintenance in high-density neighborhoods, digital literacy integration across legacy school systems, and gender-inclusive enrollment strategies. By documenting these localized pressures through the analytical lens of this Book Report, we establish a realistic baseline for evaluating leadership competencies that are both globally sound and locally indispensable.</w:t>
      </w:r>
    </w:p>
    <w:bookmarkEnd w:id="22"/>
    <w:bookmarkEnd w:id="23"/>
    <w:bookmarkStart w:id="25" w:name="core-functions"/>
    <w:bookmarkStart w:id="24" w:name="Xd249498e0fc1a72cebd9a3a552675a09eba3bdf"/>
    <w:p>
      <w:pPr>
        <w:pStyle w:val="Heading2"/>
      </w:pPr>
      <w:r>
        <w:t xml:space="preserve">Core Functions Evaluated in This Book Report</w:t>
      </w:r>
    </w:p>
    <w:p>
      <w:pPr>
        <w:pStyle w:val="FirstParagraph"/>
      </w:pPr>
      <w:r>
        <w:t xml:space="preserve">This Book Report systematically dissects the essential functions of an Education Administrator, organizing them into four interconnected domains. First, instructional leadership requires the Education Administrator to monitor curriculum fidelity, facilitate teacher professional development, and implement data-driven assessment frameworks. In Ethiopia Addis Ababa, this involves ensuring that standardized national examinations are supported by localized teaching methodologies that account for varying student preparedness levels.</w:t>
      </w:r>
    </w:p>
    <w:p>
      <w:pPr>
        <w:pStyle w:val="BodyText"/>
      </w:pPr>
      <w:r>
        <w:t xml:space="preserve">Second, resource and fiscal management remains a critical pillar addressed in this Book Report. The Education Administrator must optimize limited municipal budgets while preventing waste, prioritizing teacher salaries, classroom materials, and maintenance of aging school buildings common in historic Addis Ababa neighborhoods. Third, human capital development focuses on recruitment ethics performance evaluation protocols for instructional staff at all levels. This Book Report stresses that retention strategies in Ethiopia Addis Ababa must include competitive compensation structures mental health support mechanisms for educators facing high-stress environments.</w:t>
      </w:r>
    </w:p>
    <w:p>
      <w:pPr>
        <w:pStyle w:val="BodyText"/>
      </w:pPr>
      <w:r>
        <w:t xml:space="preserve">Fourth, this Book Report examines community and policy alignment. The Education Administrator serves as the primary liaison between schools and local governance bodies ensuring compliance with federal education laws while advocating for district-specific funding initiatives. In Ethiopia Addis Ababa, where informal settlement populations frequently intersect with formal school catchment zones, administrative transparency becomes a tool for social cohesion rather than mere bureaucratic procedure.</w:t>
      </w:r>
    </w:p>
    <w:bookmarkEnd w:id="24"/>
    <w:bookmarkEnd w:id="25"/>
    <w:bookmarkStart w:id="27" w:name="evaluation"/>
    <w:bookmarkStart w:id="26" w:name="Xeb616249eda862e218d75ac35be1769102d081b"/>
    <w:p>
      <w:pPr>
        <w:pStyle w:val="Heading2"/>
      </w:pPr>
      <w:r>
        <w:t xml:space="preserve">Critical Evaluation and Limitations Noted in This Book Report</w:t>
      </w:r>
    </w:p>
    <w:p>
      <w:pPr>
        <w:pStyle w:val="FirstParagraph"/>
      </w:pPr>
      <w:r>
        <w:t xml:space="preserve">No comprehensive Book Report would be academically rigorous without acknowledging both strengths and constraints within the proposed administrative framework. The primary strength of this model lies in its adaptability. By grounding the Education Administrator’s responsibilities in measurable outcomes contextualized specifically for Ethiopia Addis Ababa, this Book Report provides practitioners with actionable checklists performance indicators that can be immediately deployed in district offices and school leadership teams.</w:t>
      </w:r>
    </w:p>
    <w:p>
      <w:pPr>
        <w:pStyle w:val="BodyText"/>
      </w:pPr>
      <w:r>
        <w:t xml:space="preserve">However, this Book Report also identifies notable limitations. Existing literature on educational administration often underrepresents the logistical complexities of rapid urbanization such as seasonal flooding impacting school accessibility informal transportation barriers for students or intermittent utility disruptions affecting digital learning tools. While this Book Report addresses these challenges through targeted case studies and contingency planning modules, further empirical research focused exclusively on Ethiopia Addis Ababa’s micro-districts would strengthen future iterations. Additionally, the Book Report acknowledges that cultural nuances regarding authority communication styles and community decision-making must be carefully integrated into any standardized Education Administrator training program to avoid top-down administrative impositions.</w:t>
      </w:r>
    </w:p>
    <w:bookmarkEnd w:id="26"/>
    <w:bookmarkEnd w:id="27"/>
    <w:bookmarkStart w:id="29" w:name="recommendations"/>
    <w:bookmarkStart w:id="28" w:name="X3d81a377ddac4b063f8ff4587f2f61ea2f38d4b"/>
    <w:p>
      <w:pPr>
        <w:pStyle w:val="Heading2"/>
      </w:pPr>
      <w:r>
        <w:t xml:space="preserve">Strategic Recommendations for Implementation in Ethiopia Addis Ababa</w:t>
      </w:r>
    </w:p>
    <w:p>
      <w:pPr>
        <w:pStyle w:val="FirstParagraph"/>
      </w:pPr>
      <w:r>
        <w:t xml:space="preserve">To translate the insights of this Book Report into tangible improvements, several evidence-based recommendations are proposed for policymakers educational institutions and professional development agencies operating in Ethiopia Addis Ababa. First, municipal education authorities should mandate structured onboarding sequences for newly appointed Education Administrators that include immersion training in local community dynamics crisis response simulations and ethical resource allocation workshops.</w:t>
      </w:r>
    </w:p>
    <w:p>
      <w:pPr>
        <w:pStyle w:val="BodyText"/>
      </w:pPr>
      <w:r>
        <w:t xml:space="preserve">Second, this Book Report recommends the establishment of peer learning networks where Education Administrators across different Ethiopia Addis Ababa districts can share successful interventions address common bottlenecks and collaboratively develop contextualized management templates. Third, continuous assessment mechanisms should be institutionalized allowing schools to regularly evaluate administrative effectiveness through stakeholder feedback data analytics and compliance audits.</w:t>
      </w:r>
    </w:p>
    <w:p>
      <w:pPr>
        <w:pStyle w:val="BodyText"/>
      </w:pPr>
      <w:r>
        <w:t xml:space="preserve">Fourth, partnerships with regional universities technical colleges and international educational organizations should be formalized to provide ongoing certification pathways specifically designed for the Education Administrator role in high-growth urban environments like Ethiopia Addis Ababa. Finally, this Book Report advocates for policy reforms that grant Education Administrators greater fiscal autonomy decision-making authority regarding localized hiring and curriculum adaptation thereby reducing bureaucratic bottlenecks while maintaining accountability standards.</w:t>
      </w:r>
    </w:p>
    <w:bookmarkEnd w:id="28"/>
    <w:bookmarkEnd w:id="29"/>
    <w:bookmarkStart w:id="30" w:name="conclusion"/>
    <w:p>
      <w:pPr>
        <w:pStyle w:val="Heading2"/>
      </w:pPr>
      <w:r>
        <w:t xml:space="preserve">Conclusion</w:t>
      </w:r>
    </w:p>
    <w:p>
      <w:pPr>
        <w:pStyle w:val="FirstParagraph"/>
      </w:pPr>
      <w:r>
        <w:t xml:space="preserve">This Book Report concludes that the successful implementation of modern educational leadership principles hinges upon precise contextual adaptation. The Education Administrator is no longer a peripheral bureaucratic figure but a central architect of academic excellence equity and institutional resilience. When viewed through the specialized lens crafted for Ethiopia Addis Ababa, administrative frameworks gain remarkable clarity and operational relevance.</w:t>
      </w:r>
    </w:p>
    <w:p>
      <w:pPr>
        <w:pStyle w:val="BodyText"/>
      </w:pPr>
      <w:r>
        <w:t xml:space="preserve">Ethiopia Addis Ababa stands at a critical juncture where educational quality directly correlates with future socioeconomic stability. By internalizing the analytical insights presented in this Book Report municipal leaders educators and training institutions can cultivate Education Administrator professionals who are technically competent culturally attuned strategically agile and deeply committed to localized impact. The synthesis of global administrative best practices with Ethiopia Addis Ababa’s unique developmental trajectory demonstrates that effective educational governance is both an academic discipline and a civic imperative. This Book Report ultimately affirms that investing in the professional evolution of the Education Administrator remains one of the most impactful strategies for securing sustainable learning outcomes across all tiers of education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Framework for Ethiopia Addis Ababa</dc:title>
  <dc:creator/>
  <dc:language>en</dc:language>
  <cp:keywords/>
  <dcterms:created xsi:type="dcterms:W3CDTF">2026-07-29T03:05:39Z</dcterms:created>
  <dcterms:modified xsi:type="dcterms:W3CDTF">2026-07-29T03:05:39Z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