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6bb25441763f6a157dc13c3df98333691589f97"/>
    <w:p>
      <w:pPr>
        <w:pStyle w:val="Heading1"/>
      </w:pPr>
      <w:r>
        <w:t xml:space="preserve">The Role and Challenges of the Education Administrator in France Marseille</w:t>
      </w:r>
    </w:p>
    <w:p>
      <w:pPr>
        <w:pStyle w:val="FirstParagraph"/>
      </w:pPr>
      <w:r>
        <w:rPr>
          <w:iCs/>
          <w:i/>
        </w:rPr>
        <w:t xml:space="preserve">Date: October 26, 2023</w:t>
      </w:r>
    </w:p>
    <w:p>
      <w:pPr>
        <w:pStyle w:val="BodyText"/>
      </w:pPr>
      <w:r>
        <w:rPr>
          <w:bCs/>
          <w:b/>
        </w:rPr>
        <w:t xml:space="preserve">Title:</w:t>
      </w:r>
      <w:r>
        <w:t xml:space="preserve">: Educational Leadership in the Mediterranean Context</w:t>
      </w:r>
    </w:p>
    <w:bookmarkStart w:id="20" w:name="Xac6e391380991238d887aafd8f9f4ffb27c7598"/>
    <w:p>
      <w:pPr>
        <w:pStyle w:val="Heading3"/>
      </w:pPr>
      <w:r>
        <w:rPr>
          <w:bCs/>
          <w:b/>
        </w:rPr>
        <w:t xml:space="preserve">Book Report on the Role of the Education Administrator in France Marseille</w:t>
      </w:r>
    </w:p>
    <w:p>
      <w:pPr>
        <w:pStyle w:val="FirstParagraph"/>
      </w:pPr>
      <w:r>
        <w:t xml:space="preserve">In the evolving landscape of educational leadership, few roles are as complex or as culturally significant as that of an Education Administrator. This report delves into the specific responsibilities, challenges, and strategic imperatives faced by those who manage educational institutions in France Marseille. As one of the most vibrant and historically rich cities in France Marseille serves not only as a economic hub but also as a melting pot of cultures within Europe. Consequently, an Education Administrator operating within this region must navigate unique pedagogical frameworks while addressing socio-economic disparities that define modern French society.</w:t>
      </w:r>
    </w:p>
    <w:bookmarkEnd w:id="20"/>
    <w:bookmarkStart w:id="21" w:name="the-context-of-france-marseille"/>
    <w:p>
      <w:pPr>
        <w:pStyle w:val="Heading2"/>
      </w:pPr>
      <w:r>
        <w:rPr>
          <w:bCs/>
          <w:b/>
        </w:rPr>
        <w:t xml:space="preserve">The Context of France Marseille</w:t>
      </w:r>
    </w:p>
    <w:p>
      <w:pPr>
        <w:pStyle w:val="FirstParagraph"/>
      </w:pPr>
      <w:r>
        <w:t xml:space="preserve">To understand the position of an Education Administrator in France Marseille, one must first appreciate the broader educational framework of the Republic. The French education system is highly centralized, governed by strict national standards set by the Ministry of National Education. However, local administrations play a critical role in implementation and adaptation. In France Marseille specifically, this dynamic is intensified by the city's demographic diversity. With significant populations originating from North Africa, Sub-Saharan Africa, and other Mediterranean regions schools here serve as microcosms of multicultural integration.</w:t>
      </w:r>
    </w:p>
    <w:p>
      <w:pPr>
        <w:pStyle w:val="BodyText"/>
      </w:pPr>
      <w:r>
        <w:t xml:space="preserve">The administrator in this setting acts as a bridge between national policy and local reality. They are responsible for ensuring that curricular mandates are met while simultaneously fostering an inclusive environment that respects the diverse backgrounds of their student body. This dual mandate requires not only administrative prowess but also deep cultural competency and empathy.</w:t>
      </w:r>
    </w:p>
    <w:bookmarkEnd w:id="21"/>
    <w:bookmarkStart w:id="22" w:name="X50234796a3c809c34742ace48c4fcceb95a569f"/>
    <w:p>
      <w:pPr>
        <w:pStyle w:val="Heading2"/>
      </w:pPr>
      <w:r>
        <w:rPr>
          <w:bCs/>
          <w:b/>
        </w:rPr>
        <w:t xml:space="preserve">Key Responsibilities of the Education Administrator</w:t>
      </w:r>
    </w:p>
    <w:p>
      <w:pPr>
        <w:pStyle w:val="FirstParagraph"/>
      </w:pPr>
      <w:r>
        <w:t xml:space="preserve">The primary duty of any Education Administrator is strategic planning and operational management. In France Marseille, this involves overseeing budgets allocated for school infrastructure, staff recruitment, and community outreach programs. Given the historical disparities between certain arrondissements (districts) in Marseille that have benefited from investment and those that remain underserved administrators must be adept at resource allocation to ensure equity.</w:t>
      </w:r>
    </w:p>
    <w:p>
      <w:pPr>
        <w:pStyle w:val="BodyText"/>
      </w:pPr>
      <w:r>
        <w:rPr>
          <w:bCs/>
          <w:b/>
        </w:rPr>
        <w:t xml:space="preserve">1. Leadership and Staff Management:</w:t>
      </w:r>
    </w:p>
    <w:p>
      <w:pPr>
        <w:pStyle w:val="BodyText"/>
      </w:pPr>
      <w:r>
        <w:t xml:space="preserve">An Education Administrator leads a team of teachers, support staff, and local council representatives. In France Marseille this often requires managing multidisciplinary teams where language barriers or differing educational philosophies may arise. The administrator must facilitate professional development that enhances teaching quality while supporting staff well-being in high-pressure environments.</w:t>
      </w:r>
    </w:p>
    <w:p>
      <w:pPr>
        <w:pStyle w:val="BodyText"/>
      </w:pPr>
      <w:r>
        <w:rPr>
          <w:bCs/>
          <w:b/>
        </w:rPr>
        <w:t xml:space="preserve">2. Curriculum Implementation:</w:t>
      </w:r>
    </w:p>
    <w:p>
      <w:pPr>
        <w:pStyle w:val="BodyText"/>
      </w:pPr>
      <w:r>
        <w:t xml:space="preserve">While the curriculum is nationally defined, local administrators have some leeway in integrating local history and culture into lessons. In Marseille this could mean incorporating Mediterranean studies or highlighting the city's role as a gateway between Europe and Africa. This contextualization helps students connect with their learning materials on a personal level.</w:t>
      </w:r>
    </w:p>
    <w:p>
      <w:pPr>
        <w:pStyle w:val="BodyText"/>
      </w:pPr>
      <w:r>
        <w:rPr>
          <w:bCs/>
          <w:b/>
        </w:rPr>
        <w:t xml:space="preserve">3. Community Engagement:</w:t>
      </w:r>
    </w:p>
    <w:p>
      <w:pPr>
        <w:pStyle w:val="BodyText"/>
      </w:pPr>
      <w:r>
        <w:t xml:space="preserve">Schools in France Marseille are often community centers beyond mere academic institutions. Administrators work closely with parents, local NGOs, and municipal officials to address issues such as absenteeism, youth disengagement, and social exclusion. Building trust within these communities is paramount for success.</w:t>
      </w:r>
    </w:p>
    <w:bookmarkEnd w:id="22"/>
    <w:bookmarkStart w:id="23" w:name="challenges-specific-to-the-region"/>
    <w:p>
      <w:pPr>
        <w:pStyle w:val="Heading2"/>
      </w:pPr>
      <w:r>
        <w:rPr>
          <w:bCs/>
          <w:b/>
        </w:rPr>
        <w:t xml:space="preserve">Challenges Specific to the Region</w:t>
      </w:r>
    </w:p>
    <w:p>
      <w:pPr>
        <w:pStyle w:val="FirstParagraph"/>
      </w:pPr>
      <w:r>
        <w:t xml:space="preserve">The role of an Education Administrator in France Marseille is fraught with distinct challenges. One of the most pressing issues is socioeconomic inequality. Many neighborhoods in Marseille face high unemployment rates and limited economic opportunities which directly impact student performance and attendance.</w:t>
      </w:r>
    </w:p>
    <w:p>
      <w:pPr>
        <w:pStyle w:val="BodyText"/>
      </w:pPr>
      <w:r>
        <w:rPr>
          <w:bCs/>
          <w:b/>
        </w:rPr>
        <w:t xml:space="preserve">Social Cohesion:</w:t>
      </w:r>
    </w:p>
    <w:p>
      <w:pPr>
        <w:pStyle w:val="BodyText"/>
      </w:pPr>
      <w:r>
        <w:t xml:space="preserve">Maintaining social cohesion in diverse schools requires delicate handling of cultural sensitivities. Administrators must enforce strict secularism (</w:t>
      </w:r>
      <w:r>
        <w:rPr>
          <w:iCs/>
          <w:i/>
        </w:rPr>
        <w:t xml:space="preserve">laïcité</w:t>
      </w:r>
      <w:r>
        <w:t xml:space="preserve">) policies mandated by French law while ensuring that students feel respected and included regardless of their religious or ethnic background.</w:t>
      </w:r>
    </w:p>
    <w:p>
      <w:pPr>
        <w:pStyle w:val="BodyText"/>
      </w:pPr>
      <w:r>
        <w:rPr>
          <w:bCs/>
          <w:b/>
        </w:rPr>
        <w:t xml:space="preserve">Bilingual and Multilingual Education:</w:t>
      </w:r>
    </w:p>
    <w:p>
      <w:pPr>
        <w:pStyle w:val="BodyText"/>
      </w:pPr>
      <w:r>
        <w:t xml:space="preserve">A significant portion of the student population in France Marseille comes from homes where French is not the primary language. Administrators must implement effective support systems such as transitional language programs to help these students succeed academically without losing their cultural heritage.</w:t>
      </w:r>
    </w:p>
    <w:bookmarkEnd w:id="23"/>
    <w:bookmarkStart w:id="24" w:name="the-importance-of-adaptive-leadership"/>
    <w:p>
      <w:pPr>
        <w:pStyle w:val="Heading2"/>
      </w:pPr>
      <w:r>
        <w:rPr>
          <w:bCs/>
          <w:b/>
        </w:rPr>
        <w:t xml:space="preserve">The Importance of Adaptive Leadership</w:t>
      </w:r>
    </w:p>
    <w:p>
      <w:pPr>
        <w:pStyle w:val="FirstParagraph"/>
      </w:pPr>
      <w:r>
        <w:t xml:space="preserve">In recent years, there has been a shift toward more adaptive leadership models in education. For an Education Administrator in France Marseille this means moving away from rigid hierarchical structures toward collaborative decision-making processes. Engaging teachers, parents, and even students in policy creation fosters ownership and accountability.</w:t>
      </w:r>
    </w:p>
    <w:p>
      <w:pPr>
        <w:pStyle w:val="BodyText"/>
      </w:pPr>
      <w:r>
        <w:t xml:space="preserve">Furthermore technology plays an increasingly vital role. Administrators must integrate digital tools into the curriculum to prepare students for a globalized workforce while also addressing the digital divide that exists within certain communities in Marseille.</w:t>
      </w:r>
    </w:p>
    <w:bookmarkEnd w:id="24"/>
    <w:bookmarkStart w:id="25" w:name="conclusion"/>
    <w:p>
      <w:pPr>
        <w:pStyle w:val="Heading2"/>
      </w:pPr>
      <w:r>
        <w:rPr>
          <w:bCs/>
          <w:b/>
        </w:rPr>
        <w:t xml:space="preserve">Conclusion</w:t>
      </w:r>
    </w:p>
    <w:p>
      <w:pPr>
        <w:pStyle w:val="FirstParagraph"/>
      </w:pPr>
      <w:r>
        <w:t xml:space="preserve">The position of an Education Administrator in France Marseille is both demanding and deeply rewarding. It requires a unique blend of administrative skill, cultural awareness, and visionary leadership. As the city continues to grow and change so too will the needs of its educational institutions. Those who excel in this role will be those who can balance national expectations with local realities creating schools that are not just centers of learning but hubs of community resilience and integration.</w:t>
      </w:r>
    </w:p>
    <w:p>
      <w:pPr>
        <w:pStyle w:val="BodyText"/>
      </w:pPr>
      <w:r>
        <w:t xml:space="preserve">This book report underscores that understanding the specific context of France Marseille is essential for anyone aspiring to or currently serving as an Education Administrator. By acknowledging the complexities inherent in this role we can better support those who dedicate themselves to shaping the future generations in this remarkable part of Europe.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France Marseille</dc:title>
  <dc:creator/>
  <dc:language>en</dc:language>
  <cp:keywords/>
  <dcterms:created xsi:type="dcterms:W3CDTF">2026-07-29T13:02:13Z</dcterms:created>
  <dcterms:modified xsi:type="dcterms:W3CDTF">2026-07-29T13:02:13Z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