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30" w:name="Xe6c0e25e714e4707190435edea65dc7222c6598"/>
    <w:p>
      <w:pPr>
        <w:pStyle w:val="Heading1"/>
      </w:pPr>
      <w:r>
        <w:t xml:space="preserve">Book Report Analysis:</w:t>
      </w:r>
      <w:r>
        <w:br/>
      </w:r>
      <w:r>
        <w:t xml:space="preserve">The Strategic and Technical Imperative of the Electrical Engineer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Review Board</w:t>
      </w:r>
      <w:r>
        <w:br/>
      </w:r>
      <w:r>
        <w:rPr>
          <w:bCs/>
          <w:b/>
        </w:rPr>
        <w:t xml:space="preserve">From:</w:t>
      </w:r>
      <w:r>
        <w:t xml:space="preserve"> </w:t>
      </w:r>
      <w:r>
        <w:t xml:space="preserve">Senior Industry Analyst</w:t>
      </w:r>
      <w:r>
        <w:br/>
      </w:r>
      <w:r>
        <w:rPr>
          <w:bCs/>
          <w:b/>
        </w:rPr>
        <w:t xml:space="preserve">Subject:</w:t>
      </w:r>
      <w:r>
        <w:t xml:space="preserve">A comprehensive examination of the electrical engineering profession within the specific geographic and economic context of Canada Vancouver.</w:t>
      </w:r>
    </w:p>
    <w:bookmarkStart w:id="20" w:name="i.-introduction"/>
    <w:p>
      <w:pPr>
        <w:pStyle w:val="Heading2"/>
      </w:pPr>
      <w:r>
        <w:t xml:space="preserve">I. Introduction</w:t>
      </w:r>
    </w:p>
    <w:p>
      <w:pPr>
        <w:pStyle w:val="FirstParagraph"/>
      </w:pPr>
      <w:r>
        <w:t xml:space="preserve">In the rapidly evolving landscape of modern infrastructure, few professions are as critical or as dynamic as that of the Electrical Engineer. This Book Report serves to analyze the multifaceted role played by these professionals, with a specific focus on their application within a distinct regional context: Canada Vancouver. The city of Vancouver, located in British Columbia, presents a unique set of challenges and opportunities for electrical engineers due to its aggressive sustainability goals, dense urbanization, and proximity to massive hydroelectric resources. This report dissects how the standard curriculum of an Electrical Engineer translates into practical solutions that define the built environment and energy grid of Canada Vancouver.</w:t>
      </w:r>
    </w:p>
    <w:bookmarkEnd w:id="20"/>
    <w:bookmarkStart w:id="21" w:name="ii.-the-context-of-canada-vancouver"/>
    <w:p>
      <w:pPr>
        <w:pStyle w:val="Heading2"/>
      </w:pPr>
      <w:r>
        <w:t xml:space="preserve">II. The Context of Canada Vancouver</w:t>
      </w:r>
    </w:p>
    <w:p>
      <w:pPr>
        <w:pStyle w:val="FirstParagraph"/>
      </w:pPr>
      <w:r>
        <w:t xml:space="preserve">To understand the significance of the Electrical Engineer in this region, one must first appreciate the unique characteristics of Canada Vancouver. Known for its "Greenest City 2020 Action Plan" and subsequent sustainability initiatives, Vancouver has set some of the most ambitious environmental targets in North America. The city is not merely a residential hub but a technological frontier where energy efficiency is paramount.</w:t>
      </w:r>
    </w:p>
    <w:p>
      <w:pPr>
        <w:pStyle w:val="BodyText"/>
      </w:pPr>
      <w:r>
        <w:t xml:space="preserve">The geographical setting of Canada Vancouver, situated on the coast with rugged terrain nearby, influences infrastructure design. The electrical grid here is heavily reliant on hydroelectric power provided by BC Hydro. Consequently, the local Electrical Engineer must possess specialized knowledge in grid stability, renewable integration, and high-voltage transmission systems that can withstand seismic activity typical to the Pacific Rim.</w:t>
      </w:r>
    </w:p>
    <w:bookmarkEnd w:id="21"/>
    <w:bookmarkStart w:id="25" w:name="Xeb53493f43e1a6c4dea4b042853533773df8121"/>
    <w:p>
      <w:pPr>
        <w:pStyle w:val="Heading2"/>
      </w:pPr>
      <w:r>
        <w:t xml:space="preserve">III. Core Responsibilities of the Electrical Engineer</w:t>
      </w:r>
    </w:p>
    <w:p>
      <w:pPr>
        <w:pStyle w:val="FirstParagraph"/>
      </w:pPr>
      <w:r>
        <w:t xml:space="preserve">The role of an Electrical Engineer extends far beyond simple circuit design. In the context of professional literature and industry standards applicable in Canada Vancouver, their responsibilities can be categorized into three primary domains: Power Systems, Building Infrastructure, and Emerging Technologies.</w:t>
      </w:r>
    </w:p>
    <w:bookmarkStart w:id="22" w:name="a.-power-systems-and-grid-integration"/>
    <w:p>
      <w:pPr>
        <w:pStyle w:val="Heading3"/>
      </w:pPr>
      <w:r>
        <w:t xml:space="preserve">A. Power Systems and Grid Integration</w:t>
      </w:r>
    </w:p>
    <w:p>
      <w:pPr>
        <w:pStyle w:val="FirstParagraph"/>
      </w:pPr>
      <w:r>
        <w:t xml:space="preserve">The backbone of any modern city is its power grid. In Canada Vancouver, Electrical Engineers are tasked with ensuring the reliability of the distribution network. This involves load flow analysis, fault protection coordination, and the integration of distributed energy resources (DERs). As solar panels become commonplace on residential rooftops in Vancouver suburbs, engineers must design systems that manage bidirectional power flows without destabilizing the local transformer banks.</w:t>
      </w:r>
    </w:p>
    <w:bookmarkEnd w:id="22"/>
    <w:bookmarkStart w:id="23" w:name="Xa7d36d9376e0610d8ef0a75b9692b946fa9ce18"/>
    <w:p>
      <w:pPr>
        <w:pStyle w:val="Heading3"/>
      </w:pPr>
      <w:r>
        <w:t xml:space="preserve">B. Building Services and Sustainable Design</w:t>
      </w:r>
    </w:p>
    <w:p>
      <w:pPr>
        <w:pStyle w:val="FirstParagraph"/>
      </w:pPr>
      <w:r>
        <w:t xml:space="preserve">Vancouver’s building codes are among the strictest in Canada. Electrical Engineers work closely with architects to design energy-efficient lighting, HVAC control systems, and fire alarm networks. In this region, "electrical" engineering is inextricably linked to environmental science. Engineers must calculate energy loads precisely to meet Passive House standards and LEED certifications. The integration of smart metering technologies allows for real-time monitoring of building performance, a task requiring sophisticated data analysis skills alongside traditional electrical knowledge.</w:t>
      </w:r>
    </w:p>
    <w:bookmarkEnd w:id="23"/>
    <w:bookmarkStart w:id="24" w:name="c.-transportation-electrification"/>
    <w:p>
      <w:pPr>
        <w:pStyle w:val="Heading3"/>
      </w:pPr>
      <w:r>
        <w:t xml:space="preserve">C. Transportation Electrification</w:t>
      </w:r>
    </w:p>
    <w:p>
      <w:pPr>
        <w:pStyle w:val="FirstParagraph"/>
      </w:pPr>
      <w:r>
        <w:t xml:space="preserve">A significant portion of recent engineering literature focuses on the electrification of transportation. Canada Vancouver has one of the highest per-capita adoption rates for electric vehicles (EVs) in North America. Electrical Engineers are responsible for designing the charging infrastructure network, including fast-charging stations along major arterial roads and residential charging solutions in high-density condos. This requires careful load management to prevent overloading existing neighborhood substations.</w:t>
      </w:r>
    </w:p>
    <w:bookmarkEnd w:id="24"/>
    <w:bookmarkEnd w:id="25"/>
    <w:bookmarkStart w:id="26" w:name="Xaa02fd6a5452ce798ac4453d27005a13eaf46be"/>
    <w:p>
      <w:pPr>
        <w:pStyle w:val="Heading2"/>
      </w:pPr>
      <w:r>
        <w:t xml:space="preserve">IV. Regulatory Framework and Professional Standards</w:t>
      </w:r>
    </w:p>
    <w:p>
      <w:pPr>
        <w:pStyle w:val="FirstParagraph"/>
      </w:pPr>
      <w:r>
        <w:t xml:space="preserve">In Canada Vancouver, the practice of electrical engineering is regulated by Engineers and Geoscientists British Columbia (EGBC). An Electrical Engineer must adhere to strict codes of ethics and technical standards. The National Electrical Code (NEC) influences practices, but local amendments specific to British Columbia take precedence. This regulatory environment ensures that safety remains the primary concern, particularly in seismic zones where equipment anchoring and emergency power systems are critical.</w:t>
      </w:r>
    </w:p>
    <w:p>
      <w:pPr>
        <w:pStyle w:val="BodyText"/>
      </w:pPr>
      <w:r>
        <w:rPr>
          <w:bCs/>
          <w:b/>
        </w:rPr>
        <w:t xml:space="preserve">Key Insight:</w:t>
      </w:r>
      <w:r>
        <w:t xml:space="preserve"> </w:t>
      </w:r>
      <w:r>
        <w:t xml:space="preserve">The intersection of professional regulation and environmental policy in Canada Vancouver creates a unique professional identity for Electrical Engineers. They are not just technicians; they are stewards of public safety and environmental sustainability.</w:t>
      </w:r>
    </w:p>
    <w:bookmarkEnd w:id="26"/>
    <w:bookmarkStart w:id="27" w:name="v.-challenges-facing-the-profession"/>
    <w:p>
      <w:pPr>
        <w:pStyle w:val="Heading2"/>
      </w:pPr>
      <w:r>
        <w:t xml:space="preserve">V. Challenges Facing the Profession</w:t>
      </w:r>
    </w:p>
    <w:p>
      <w:pPr>
        <w:pStyle w:val="FirstParagraph"/>
      </w:pPr>
      <w:r>
        <w:t xml:space="preserve">Despite the opportunities, Electrical Engineers in Canada Vancouver face significant hurdles.</w:t>
      </w:r>
    </w:p>
    <w:p>
      <w:pPr>
        <w:numPr>
          <w:ilvl w:val="0"/>
          <w:numId w:val="1001"/>
        </w:numPr>
        <w:pStyle w:val="Compact"/>
      </w:pPr>
      <w:r>
        <w:rPr>
          <w:bCs/>
          <w:b/>
        </w:rPr>
        <w:t xml:space="preserve">Aging Infrastructure:</w:t>
      </w:r>
      <w:r>
        <w:t xml:space="preserve"> </w:t>
      </w:r>
      <w:r>
        <w:t xml:space="preserve">Much of the city’s electrical infrastructure dates back several decades. Upgrading this network while maintaining service requires innovative engineering solutions and careful planning.</w:t>
      </w:r>
    </w:p>
    <w:p>
      <w:pPr>
        <w:numPr>
          <w:ilvl w:val="0"/>
          <w:numId w:val="1001"/>
        </w:numPr>
        <w:pStyle w:val="Compact"/>
      </w:pPr>
      <w:r>
        <w:rPr>
          <w:bCs/>
          <w:b/>
        </w:rPr>
        <w:t xml:space="preserve">Skill Gap:</w:t>
      </w:r>
      <w:r>
        <w:t xml:space="preserve"> </w:t>
      </w:r>
      <w:r>
        <w:t xml:space="preserve">The transition to smart grids requires a workforce skilled in both electrical hardware and software analytics. Bridging this gap is a major focus for educational institutions and employers in the region.</w:t>
      </w:r>
    </w:p>
    <w:p>
      <w:pPr>
        <w:numPr>
          <w:ilvl w:val="0"/>
          <w:numId w:val="1001"/>
        </w:numPr>
        <w:pStyle w:val="Compact"/>
      </w:pPr>
      <w:r>
        <w:rPr>
          <w:bCs/>
          <w:b/>
        </w:rPr>
        <w:t xml:space="preserve">Climatic Resilience:</w:t>
      </w:r>
      <w:r>
        <w:t xml:space="preserve"> </w:t>
      </w:r>
      <w:r>
        <w:t xml:space="preserve">With increasing frequency of extreme weather events, such as ice storms or high winds, engineers must design resilient systems that can recover quickly from outages.</w:t>
      </w:r>
    </w:p>
    <w:bookmarkEnd w:id="27"/>
    <w:bookmarkStart w:id="28" w:name="vi.-future-outlook"/>
    <w:p>
      <w:pPr>
        <w:pStyle w:val="Heading2"/>
      </w:pPr>
      <w:r>
        <w:t xml:space="preserve">VI. Future Outlook</w:t>
      </w:r>
    </w:p>
    <w:p>
      <w:pPr>
        <w:pStyle w:val="FirstParagraph"/>
      </w:pPr>
      <w:r>
        <w:t xml:space="preserve">The future for Electrical Engineers in Canada Vancouver is bright but demanding. The push towards net-zero emissions will drive demand for experts in hydrogen fuel cells, battery storage systems, and microgrid technology. Furthermore, the integration of Internet of Things (IoT) devices into urban infrastructure will require engineers to adopt a more holistic approach to system design.</w:t>
      </w:r>
    </w:p>
    <w:p>
      <w:pPr>
        <w:pStyle w:val="BodyText"/>
      </w:pPr>
      <w:r>
        <w:t xml:space="preserve">As Canada Vancouver continues to grow as a tech hub in the Pacific Rim, the Electrical Engineer will play a pivotal role in shaping its digital and physical landscape. The profession is shifting from pure power distribution to intelligent energy management, requiring continuous learning and adaptation.</w:t>
      </w:r>
    </w:p>
    <w:bookmarkEnd w:id="28"/>
    <w:bookmarkStart w:id="29" w:name="vii.-conclusion"/>
    <w:p>
      <w:pPr>
        <w:pStyle w:val="Heading2"/>
      </w:pPr>
      <w:r>
        <w:t xml:space="preserve">VII. Conclusion</w:t>
      </w:r>
    </w:p>
    <w:p>
      <w:pPr>
        <w:pStyle w:val="FirstParagraph"/>
      </w:pPr>
      <w:r>
        <w:t xml:space="preserve">This Book Report has highlighted that the Electrical Engineer is a cornerstone of modern development in Canada Vancouver. From maintaining the stability of the hydro-dependent grid to designing sustainable buildings and EV charging networks, their work directly impacts the quality of life for residents and the environmental footprint of the city. The specific context of Canada Vancouver demands an engineer who is not only technically proficient but also environmentally conscious and socially aware.</w:t>
      </w:r>
    </w:p>
    <w:p>
      <w:pPr>
        <w:pStyle w:val="BodyText"/>
      </w:pPr>
      <w:r>
        <w:t xml:space="preserve">In conclusion, understanding the role of the Electrical Engineer requires looking beyond circuits and wires; it requires recognizing their critical function in sustaining a progressive, resilient, and green urban center. For any entity involved in development or policy-making in Canada Vancouver, engaging with qualified Electrical Engineers is not merely an option but a necessity for future-proofing our communities.</w:t>
      </w:r>
    </w:p>
    <w:p>
      <w:r>
        <w:pict>
          <v:rect style="width:0;height:1.5pt" o:hralign="center" o:hrstd="t" o:hr="t"/>
        </w:pict>
      </w:r>
    </w:p>
    <w:p>
      <w:pPr>
        <w:pStyle w:val="FirstParagraph"/>
      </w:pPr>
      <w:r>
        <w:rPr>
          <w:iCs/>
          <w:i/>
        </w:rPr>
        <w:t xml:space="preserve">This document was generated for informational purposes regarding the professional landscape of Electrical Engineering in Canada Vancouver.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Canada Vancouver</dc:title>
  <dc:creator/>
  <dc:language>en</dc:language>
  <cp:keywords/>
  <dcterms:created xsi:type="dcterms:W3CDTF">2026-07-29T05:23:15Z</dcterms:created>
  <dcterms:modified xsi:type="dcterms:W3CDTF">2026-07-29T05:23:15Z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