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Chile</w:t>
      </w:r>
      <w:r>
        <w:t xml:space="preserve"> </w:t>
      </w:r>
      <w:r>
        <w:t xml:space="preserve">Santiago</w:t>
      </w:r>
    </w:p>
    <w:bookmarkStart w:id="27" w:name="X48899c26c8a5e3deea58f000a67c67ab5fbda2b"/>
    <w:p>
      <w:pPr>
        <w:pStyle w:val="Heading1"/>
      </w:pPr>
      <w:r>
        <w:t xml:space="preserve">Book Report</w:t>
      </w:r>
      <w:r>
        <w:br/>
      </w:r>
      <w:r>
        <w:t xml:space="preserve">The Role, Challenges, and Future of the</w:t>
      </w:r>
      <w:r>
        <w:t xml:space="preserve"> </w:t>
      </w:r>
      <w:r>
        <w:t xml:space="preserve">Electrical Engineer</w:t>
      </w:r>
      <w:r>
        <w:br/>
      </w:r>
      <w:r>
        <w:t xml:space="preserve">In The Dynamic Landscape Of</w:t>
      </w:r>
      <w:r>
        <w:t xml:space="preserve"> </w:t>
      </w:r>
      <w:r>
        <w:t xml:space="preserve">Chile Santiago</w:t>
      </w:r>
    </w:p>
    <w:p>
      <w:r>
        <w:pict>
          <v:rect style="width:0;height:1.5pt" o:hralign="center" o:hrstd="t" o:hr="t"/>
        </w:pic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Profile and Market Analysis in the Capital Region</w:t>
      </w:r>
    </w:p>
    <w:p>
      <w:pPr>
        <w:pStyle w:val="BodyText"/>
      </w:pPr>
      <w:r>
        <w:rPr>
          <w:bCs/>
          <w:b/>
        </w:rPr>
        <w:t xml:space="preserve">Purpose:</w:t>
      </w:r>
      <w:r>
        <w:t xml:space="preserve">This Book Report serves as a comprehensive synthesis of the current professional landscape for</w:t>
      </w:r>
      <w:r>
        <w:t xml:space="preserve"> </w:t>
      </w:r>
      <w:r>
        <w:t xml:space="preserve">Electrical Engineers</w:t>
      </w:r>
      <w:r>
        <w:t xml:space="preserve">, specifically analyzing the unique opportunities, regulatory frameworks, and technological shifts occurring within</w:t>
      </w:r>
      <w:r>
        <w:t xml:space="preserve"> </w:t>
      </w:r>
      <w:r>
        <w:t xml:space="preserve">Chile Santiago</w:t>
      </w:r>
      <w:r>
        <w:t xml:space="preserve">. It aims to provide a structured overview of how this critical profession adapts to the rapid modernization of one of South America’s most robust economies.</w:t>
      </w:r>
    </w:p>
    <w:bookmarkStart w:id="20" w:name="introduction"/>
    <w:p>
      <w:pPr>
        <w:pStyle w:val="Heading2"/>
      </w:pPr>
      <w:r>
        <w:t xml:space="preserve">1. Introduction</w:t>
      </w:r>
    </w:p>
    <w:p>
      <w:pPr>
        <w:pStyle w:val="FirstParagraph"/>
      </w:pPr>
      <w:r>
        <w:t xml:space="preserve">In the contemporary era, infrastructure is no longer merely about construction; it is about intelligence, sustainability, and connectivity. At the heart of this transformation lies the</w:t>
      </w:r>
      <w:r>
        <w:t xml:space="preserve"> </w:t>
      </w:r>
      <w:r>
        <w:t xml:space="preserve">Electrical Engineer</w:t>
      </w:r>
      <w:r>
        <w:t xml:space="preserve">. This report explores the multifaceted role of electrical engineering professionals in</w:t>
      </w:r>
      <w:r>
        <w:t xml:space="preserve"> </w:t>
      </w:r>
      <w:r>
        <w:t xml:space="preserve">Chile Santiago</w:t>
      </w:r>
      <w:r>
        <w:t xml:space="preserve">, a metropolis that serves as the economic and political engine of Chile. The capital city is undergoing a profound energy transition, driven by national goals to decarbonize by 2050 and increase renewable energy integration. Consequently, the demand for skilled electrical engineers has surged, requiring them to possess not only technical prowess but also a deep understanding of environmental regulations and digital innovation.</w:t>
      </w:r>
    </w:p>
    <w:bookmarkEnd w:id="20"/>
    <w:bookmarkStart w:id="21" w:name="Xa350e9e2a38671643db8d9bf100c7eb17f5c325"/>
    <w:p>
      <w:pPr>
        <w:pStyle w:val="Heading2"/>
      </w:pPr>
      <w:r>
        <w:t xml:space="preserve">2. The Core Responsibilities of the Electrical Engineer</w:t>
      </w:r>
    </w:p>
    <w:p>
      <w:pPr>
        <w:pStyle w:val="FirstParagraph"/>
      </w:pPr>
      <w:r>
        <w:t xml:space="preserve">The profile of an</w:t>
      </w:r>
      <w:r>
        <w:t xml:space="preserve"> </w:t>
      </w:r>
      <w:r>
        <w:t xml:space="preserve">Electrical Engineer</w:t>
      </w:r>
      <w:r>
        <w:t xml:space="preserve"> </w:t>
      </w:r>
      <w:r>
        <w:t xml:space="preserve">is broad, encompassing everything from power generation to telecommunications. In the context of</w:t>
      </w:r>
      <w:r>
        <w:t xml:space="preserve"> </w:t>
      </w:r>
      <w:r>
        <w:t xml:space="preserve">Chile Santiago</w:t>
      </w:r>
      <w:r>
        <w:t xml:space="preserve">, several key responsibilities dominate the professional landscape:</w:t>
      </w:r>
    </w:p>
    <w:p>
      <w:pPr>
        <w:numPr>
          <w:ilvl w:val="0"/>
          <w:numId w:val="1001"/>
        </w:numPr>
        <w:pStyle w:val="Compact"/>
      </w:pPr>
      <w:r>
        <w:rPr>
          <w:bCs/>
          <w:b/>
        </w:rPr>
        <w:t xml:space="preserve">Power Distribution and Grid Stability:</w:t>
      </w:r>
      <w:r>
        <w:t xml:space="preserve">Santiago faces high electrical demand due to its dense urban population and industrial activity. Engineers are tasked with designing, maintaining, and optimizing distribution networks to prevent blackouts during peak hours. This includes managing the transition from traditional fossil-fuel-based generation to a more decentralized grid.</w:t>
      </w:r>
    </w:p>
    <w:p>
      <w:pPr>
        <w:numPr>
          <w:ilvl w:val="0"/>
          <w:numId w:val="1001"/>
        </w:numPr>
        <w:pStyle w:val="Compact"/>
      </w:pPr>
      <w:r>
        <w:rPr>
          <w:bCs/>
          <w:b/>
        </w:rPr>
        <w:t xml:space="preserve">Renewable Energy Integration:</w:t>
      </w:r>
      <w:r>
        <w:t xml:space="preserve">A significant portion of modern electrical engineering projects in</w:t>
      </w:r>
      <w:r>
        <w:t xml:space="preserve"> </w:t>
      </w:r>
      <w:r>
        <w:t xml:space="preserve">Chile Santiago</w:t>
      </w:r>
      <w:r>
        <w:t xml:space="preserve"> </w:t>
      </w:r>
      <w:r>
        <w:t xml:space="preserve">involves integrating solar and wind energy into the main grid. Engineers must design systems that handle the intermittency of renewable sources, ensuring stability for consumers in the capital.</w:t>
      </w:r>
    </w:p>
    <w:p>
      <w:pPr>
        <w:numPr>
          <w:ilvl w:val="0"/>
          <w:numId w:val="1001"/>
        </w:numPr>
        <w:pStyle w:val="Compact"/>
      </w:pPr>
      <w:r>
        <w:rPr>
          <w:bCs/>
          <w:b/>
        </w:rPr>
        <w:t xml:space="preserve">Smart City Infrastructure:</w:t>
      </w:r>
      <w:r>
        <w:t xml:space="preserve">The concept of "Santiago Inteligente" (Smart Santiago) relies heavily on electrical engineering. This involves the installation of smart meters, IoT (Internet of Things) devices for traffic and waste management, and intelligent lighting systems. The engineer plays a pivotal role in bridging hardware infrastructure with software analytics.</w:t>
      </w:r>
    </w:p>
    <w:p>
      <w:pPr>
        <w:numPr>
          <w:ilvl w:val="0"/>
          <w:numId w:val="1001"/>
        </w:numPr>
        <w:pStyle w:val="Compact"/>
      </w:pPr>
      <w:r>
        <w:rPr>
          <w:bCs/>
          <w:b/>
        </w:rPr>
        <w:t xml:space="preserve">Telecommunications Networks:</w:t>
      </w:r>
      <w:r>
        <w:t xml:space="preserve">With the rise of 5G technology in</w:t>
      </w:r>
      <w:r>
        <w:t xml:space="preserve"> </w:t>
      </w:r>
      <w:r>
        <w:t xml:space="preserve">Chile Santiago</w:t>
      </w:r>
      <w:r>
        <w:t xml:space="preserve">, electrical engineers are crucial in deploying fiber optic networks and wireless communication towers, ensuring high-speed connectivity for businesses and residents alike.</w:t>
      </w:r>
    </w:p>
    <w:bookmarkEnd w:id="21"/>
    <w:bookmarkStart w:id="22" w:name="X63af523eff6a99017a29bcf78628de85005f524"/>
    <w:p>
      <w:pPr>
        <w:pStyle w:val="Heading2"/>
      </w:pPr>
      <w:r>
        <w:t xml:space="preserve">3. The Regulatory Environment in Chile Santiago</w:t>
      </w:r>
    </w:p>
    <w:p>
      <w:pPr>
        <w:pStyle w:val="FirstParagraph"/>
      </w:pPr>
      <w:r>
        <w:t xml:space="preserve">To practice effectively as an</w:t>
      </w:r>
      <w:r>
        <w:t xml:space="preserve"> </w:t>
      </w:r>
      <w:r>
        <w:t xml:space="preserve">Electrical Engineer</w:t>
      </w:r>
      <w:r>
        <w:t xml:space="preserve">, one must navigate a complex regulatory environment specific to</w:t>
      </w:r>
    </w:p>
    <w:p>
      <w:pPr>
        <w:pStyle w:val="BodyText"/>
      </w:pPr>
      <w:r>
        <w:t xml:space="preserve">Chile Santiago. The National Electric Commission (CNE) and the Superintendence of Electricity and Fuels (SEC) are the primary bodies overseeing compliance. Engineers in Santiago must adhere to strict safety standards, such as the NCh4/1997 standard for electrical installations in buildings. Furthermore, with Chile’s recent legislative push toward energy efficiency, engineers are required to certify buildings and industrial plants according to new environmental norms. Ignorance of these regulations can lead to significant legal and financial repercussions, making continuous professional education a necessity.</w:t>
      </w:r>
    </w:p>
    <w:bookmarkEnd w:id="22"/>
    <w:bookmarkStart w:id="23" w:name="economic-impact-and-career-opportunities"/>
    <w:p>
      <w:pPr>
        <w:pStyle w:val="Heading2"/>
      </w:pPr>
      <w:r>
        <w:t xml:space="preserve">4. Economic Impact and Career Opportunities</w:t>
      </w:r>
    </w:p>
    <w:p>
      <w:pPr>
        <w:pStyle w:val="FirstParagraph"/>
      </w:pPr>
      <w:r>
        <w:t xml:space="preserve">The economy of</w:t>
      </w:r>
    </w:p>
    <w:p>
      <w:pPr>
        <w:pStyle w:val="BodyText"/>
      </w:pPr>
      <w:r>
        <w:t xml:space="preserve">Chile Santiago, which contributes significantly to the nation's GDP, is increasingly reliant on high-tech industries. The electrical engineering sector offers diverse career paths:</w:t>
      </w:r>
    </w:p>
    <w:p>
      <w:pPr>
        <w:numPr>
          <w:ilvl w:val="0"/>
          <w:numId w:val="1002"/>
        </w:numPr>
        <w:pStyle w:val="Compact"/>
      </w:pPr>
      <w:r>
        <w:rPr>
          <w:bCs/>
          <w:b/>
        </w:rPr>
        <w:t xml:space="preserve">Consulting Firms:</w:t>
      </w:r>
      <w:r>
        <w:t xml:space="preserve">Much of Santiago’s infrastructure development is handled by private consulting firms that require engineers for project management and design.</w:t>
      </w:r>
    </w:p>
    <w:p>
      <w:pPr>
        <w:numPr>
          <w:ilvl w:val="0"/>
          <w:numId w:val="1002"/>
        </w:numPr>
        <w:pStyle w:val="Compact"/>
      </w:pPr>
      <w:r>
        <w:rPr>
          <w:bCs/>
          <w:b/>
        </w:rPr>
        <w:t xml:space="preserve">Utility Companies:</w:t>
      </w:r>
      <w:r>
        <w:t xml:space="preserve">Large entities like Enel Chile, Colbún, and AES Andes offer stable careers focused on grid maintenance and large-scale renewable projects.</w:t>
      </w:r>
    </w:p>
    <w:p>
      <w:pPr>
        <w:numPr>
          <w:ilvl w:val="0"/>
          <w:numId w:val="1002"/>
        </w:numPr>
        <w:pStyle w:val="Compact"/>
      </w:pPr>
      <w:r>
        <w:rPr>
          <w:bCs/>
          <w:b/>
        </w:rPr>
        <w:t xml:space="preserve">R&amp;D in Mining Services:</w:t>
      </w:r>
      <w:r>
        <w:t xml:space="preserve">While mining is often associated with regions like Antofagasta or Atacama, the engineering headquarters for many mining service providers are located in Santiago. These roles involve designing automated electrical systems for remote operations, a growing field within the capital.</w:t>
      </w:r>
    </w:p>
    <w:p>
      <w:pPr>
        <w:numPr>
          <w:ilvl w:val="0"/>
          <w:numId w:val="1002"/>
        </w:numPr>
        <w:pStyle w:val="Compact"/>
      </w:pPr>
      <w:r>
        <w:rPr>
          <w:bCs/>
          <w:b/>
        </w:rPr>
        <w:t xml:space="preserve">Startups and Green Tech:</w:t>
      </w:r>
      <w:r>
        <w:t xml:space="preserve">A burgeoning startup ecosystem in Santiago focuses on energy efficiency solutions. Electrical engineers are vital here for prototyping and scaling new technologies related to battery storage and microgrids.</w:t>
      </w:r>
    </w:p>
    <w:bookmarkEnd w:id="23"/>
    <w:bookmarkStart w:id="24" w:name="X3624e66048611d7cccbb2ea5e5dbcea34ba020d"/>
    <w:p>
      <w:pPr>
        <w:pStyle w:val="Heading2"/>
      </w:pPr>
      <w:r>
        <w:t xml:space="preserve">5. Challenges Faced by Electrical Engineers in the Region</w:t>
      </w:r>
    </w:p>
    <w:p>
      <w:pPr>
        <w:pStyle w:val="FirstParagraph"/>
      </w:pPr>
      <w:r>
        <w:t xml:space="preserve">Despite the opportunities,</w:t>
      </w:r>
    </w:p>
    <w:p>
      <w:pPr>
        <w:pStyle w:val="BodyText"/>
      </w:pPr>
      <w:r>
        <w:t xml:space="preserve">Electrical Engineers in</w:t>
      </w:r>
    </w:p>
    <w:p>
      <w:pPr>
        <w:pStyle w:val="BodyText"/>
      </w:pPr>
      <w:r>
        <w:t xml:space="preserve">Chile Santiago</w:t>
      </w:r>
      <w:r>
        <w:rPr>
          <w:iCs/>
          <w:i/>
        </w:rPr>
        <w:t xml:space="preserve"> face notable challenges:</w:t>
      </w:r>
    </w:p>
    <w:p>
      <w:pPr>
        <w:numPr>
          <w:ilvl w:val="0"/>
          <w:numId w:val="1003"/>
        </w:numPr>
        <w:pStyle w:val="Compact"/>
      </w:pPr>
      <w:r>
        <w:rPr>
          <w:bCs/>
          <w:b/>
        </w:rPr>
        <w:t xml:space="preserve">Aging Infrastructure:</w:t>
      </w:r>
      <w:r>
        <w:t xml:space="preserve">Much of Santiago’s electrical infrastructure dates back decades. Retrofitting old buildings and underground networks with modern, smart technology is technically difficult and costly.</w:t>
      </w:r>
    </w:p>
    <w:p>
      <w:pPr>
        <w:numPr>
          <w:ilvl w:val="0"/>
          <w:numId w:val="1003"/>
        </w:numPr>
        <w:pStyle w:val="Compact"/>
      </w:pPr>
      <w:r>
        <w:rPr>
          <w:bCs/>
          <w:b/>
        </w:rPr>
        <w:t xml:space="preserve">Rapid Technological Change:</w:t>
      </w:r>
      <w:r>
        <w:t xml:space="preserve">The pace of innovation in renewable energy and digital systems requires engineers to constantly upskill. What was learned five years ago may already be obsolete.</w:t>
      </w:r>
    </w:p>
    <w:p>
      <w:pPr>
        <w:numPr>
          <w:ilvl w:val="0"/>
          <w:numId w:val="1003"/>
        </w:numPr>
        <w:pStyle w:val="Compact"/>
      </w:pPr>
      <w:r>
        <w:rPr>
          <w:bCs/>
          <w:b/>
        </w:rPr>
        <w:t xml:space="preserve">Bureaucracy:</w:t>
      </w:r>
      <w:r>
        <w:t xml:space="preserve">Navigating the permitting processes in Santiago can be slow. Engineers often spend significant time on administrative compliance rather than technical execution.</w:t>
      </w:r>
    </w:p>
    <w:bookmarkEnd w:id="24"/>
    <w:bookmarkStart w:id="25" w:name="X8d86c70ed131b92c934953a7d680d8bf85acf08"/>
    <w:p>
      <w:pPr>
        <w:pStyle w:val="Heading2"/>
      </w:pPr>
      <w:r>
        <w:t xml:space="preserve">6. The Future Outlook: Sustainability and Digitalization</w:t>
      </w:r>
    </w:p>
    <w:p>
      <w:pPr>
        <w:pStyle w:val="FirstParagraph"/>
      </w:pPr>
      <w:r>
        <w:t xml:space="preserve">The future of electrical engineering in</w:t>
      </w:r>
    </w:p>
    <w:p>
      <w:pPr>
        <w:pStyle w:val="BodyText"/>
      </w:pPr>
      <w:r>
        <w:t xml:space="preserve">Chile Santiago</w:t>
      </w:r>
    </w:p>
    <w:p>
      <w:pPr>
        <w:pStyle w:val="BodyText"/>
      </w:pPr>
      <w:r>
        <w:t xml:space="preserve"> is intrinsically linked to sustainability and digitalization. As Chile aims for carbon neutrality, the role of the electrical engineer will expand beyond traditional power systems to include environmental impact analysis and lifecycle assessment of energy solutions. Furthermore, the integration of Artificial Intelligence (AI) into grid management will create new specialties within the field. Engineers who can combine traditional electrical theory with data science skills will be highly sought after in</w:t>
      </w:r>
    </w:p>
    <w:p>
      <w:pPr>
        <w:pStyle w:val="BodyText"/>
      </w:pPr>
      <w:r>
        <w:t xml:space="preserve">Chile Santiago.</w:t>
      </w:r>
    </w:p>
    <w:p>
      <w:pPr>
        <w:pStyle w:val="BodyText"/>
      </w:pPr>
      <w:r>
        <w:t xml:space="preserve">Additionally, the push for electrification of transport, including electric buses and private vehicles, places additional strain on the local grid. Electrical engineers will be at the forefront of designing charging infrastructure that does not overwhelm existing capacity. This requires sophisticated load-balancing strategies and real-time monitoring systems.</w:t>
      </w:r>
    </w:p>
    <w:bookmarkEnd w:id="25"/>
    <w:bookmarkStart w:id="26" w:name="conclusion"/>
    <w:p>
      <w:pPr>
        <w:pStyle w:val="Heading2"/>
      </w:pPr>
      <w:r>
        <w:t xml:space="preserve">7. Conclusion</w:t>
      </w:r>
    </w:p>
    <w:p>
      <w:pPr>
        <w:pStyle w:val="FirstParagraph"/>
      </w:pPr>
      <w:r>
        <w:t xml:space="preserve">In conclusion, this Book Report highlights that the profession of</w:t>
      </w:r>
    </w:p>
    <w:p>
      <w:pPr>
        <w:pStyle w:val="BodyText"/>
      </w:pPr>
      <w:r>
        <w:t xml:space="preserve">Electrical Engineer</w:t>
      </w:r>
    </w:p>
    <w:p>
      <w:pPr>
        <w:pStyle w:val="BodyText"/>
      </w:pPr>
      <w:r>
        <w:t xml:space="preserve"> in</w:t>
      </w:r>
    </w:p>
    <w:p>
      <w:pPr>
        <w:pStyle w:val="BodyText"/>
      </w:pPr>
      <w:r>
        <w:t xml:space="preserve">Chile Santiago</w:t>
      </w:r>
    </w:p>
    <w:p>
      <w:pPr>
        <w:pStyle w:val="BodyText"/>
      </w:pPr>
      <w:r>
        <w:t xml:space="preserve"> is evolving from a purely technical role to a strategic one. The engineer is no longer just a builder of circuits but an architect of sustainable cities, a manager of complex data systems, and a guardian of energy security. For students and professionals alike, understanding the specific context of</w:t>
      </w:r>
    </w:p>
    <w:p>
      <w:pPr>
        <w:pStyle w:val="BodyText"/>
      </w:pPr>
      <w:r>
        <w:t xml:space="preserve">Chile Santiago</w:t>
      </w:r>
      <w:r>
        <w:rPr>
          <w:iCs/>
          <w:i/>
        </w:rPr>
        <w:t xml:space="preserve"> is essential for career success. The city offers a unique laboratory for testing innovative electrical solutions in an urban environment.</w:t>
      </w:r>
    </w:p>
    <w:p>
      <w:pPr>
        <w:pStyle w:val="BodyText"/>
      </w:pPr>
      <w:r>
        <w:t xml:space="preserve">The demand for qualified professionals remains strong, driven by national imperatives and economic growth. However, success requires adaptability, ethical responsibility, and a commitment to lifelong learning. As</w:t>
      </w:r>
    </w:p>
    <w:p>
      <w:pPr>
        <w:pStyle w:val="BodyText"/>
      </w:pPr>
      <w:r>
        <w:t xml:space="preserve">Chile Santiago</w:t>
      </w:r>
    </w:p>
    <w:p>
      <w:pPr>
        <w:pStyle w:val="BodyText"/>
      </w:pPr>
      <w:r>
        <w:t xml:space="preserve"> continues to modernize, the</w:t>
      </w:r>
    </w:p>
    <w:p>
      <w:pPr>
        <w:pStyle w:val="BodyText"/>
      </w:pPr>
      <w:r>
        <w:t xml:space="preserve">Electrical Engineer</w:t>
      </w:r>
      <w:r>
        <w:rPr>
          <w:iCs/>
          <w:i/>
        </w:rPr>
        <w:t xml:space="preserve"> will remain an indispensable figure in shaping the infrastructure of tomorrow.</w:t>
      </w:r>
    </w:p>
    <w:p>
      <w:r>
        <w:pict>
          <v:rect style="width:0;height:1.5pt" o:hralign="center" o:hrstd="t" o:hr="t"/>
        </w:pict>
      </w:r>
    </w:p>
    <w:p>
      <w:pPr>
        <w:pStyle w:val="FirstParagraph"/>
      </w:pPr>
      <w:r>
        <w:rPr>
          <w:iCs/>
          <w:i/>
        </w:rPr>
        <w:t xml:space="preserve">Note: This report synthesizes general industry knowledge and regional data applicable to Santiago, Chile. Specific case studies or company names are used for illustrative purposes based on public market trends.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the Context of Chile Santiago</dc:title>
  <dc:creator/>
  <dc:language>en</dc:language>
  <cp:keywords/>
  <dcterms:created xsi:type="dcterms:W3CDTF">2026-07-29T06:31:53Z</dcterms:created>
  <dcterms:modified xsi:type="dcterms:W3CDTF">2026-07-29T06:31:53Z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