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2eb40a7c063d1720c4a15f7a35d061bfe1c951c"/>
    <w:p>
      <w:pPr>
        <w:pStyle w:val="Heading1"/>
      </w:pPr>
      <w:r>
        <w:t xml:space="preserve">The Electrical Engineer in Italy, Milan</w:t>
      </w:r>
      <w:r>
        <w:br/>
      </w:r>
      <w:r>
        <w:t xml:space="preserve">A Comprehensive Book Report and Professional Analysis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Electrical Engineering Career Pathway</w:t>
      </w:r>
      <w:r>
        <w:br/>
      </w:r>
      <w:r>
        <w:rPr>
          <w:bCs/>
          <w:b/>
        </w:rPr>
        <w:t xml:space="preserve">Premise:</w:t>
      </w:r>
      <w:r>
        <w:t xml:space="preserve">An analysis of the role and environment for an Electrical Engineer within the dynamic industrial landscape of Italy, specifically focusing on Milan.</w:t>
      </w:r>
      <w:r>
        <w:br/>
      </w:r>
      <w:r>
        <w:br/>
      </w:r>
      <w:r>
        <w:rPr>
          <w:iCs/>
          <w:i/>
        </w:rPr>
        <w:t xml:space="preserve">Note: As no single fictional narrative was provided, this report synthesizes professional literature, industrial case studies from Lombardy, and engineering management texts relevant to the region.</w:t>
      </w:r>
    </w:p>
    <w:bookmarkStart w:id="20" w:name="i.-introduction"/>
    <w:p>
      <w:pPr>
        <w:pStyle w:val="Heading2"/>
      </w:pPr>
      <w:r>
        <w:t xml:space="preserve">I. Introduction</w:t>
      </w:r>
    </w:p>
    <w:p>
      <w:pPr>
        <w:pStyle w:val="FirstParagraph"/>
      </w:pPr>
      <w:r>
        <w:t xml:space="preserve">The profession of an Electrical Engineer is one of the most critical pillars of modern infrastructure. However, the practice of this profession is never universal; it is deeply contextual, shaped by local geography, industrial history, and economic policy. This report explores the specific trajectory and professional environment for an Electrical Engineer operating within Italy Milan (Italy Milan). By examining recent literature on European engineering standards, Italian industrial innovation reports, and case studies from the Lombardy region, we can construct a comprehensive profile of how an Electrical Engineer functions in this specific locale.</w:t>
      </w:r>
    </w:p>
    <w:bookmarkEnd w:id="20"/>
    <w:bookmarkStart w:id="21" w:name="Xa9166124308ffd0587f164e61107d60334f5068"/>
    <w:p>
      <w:pPr>
        <w:pStyle w:val="Heading2"/>
      </w:pPr>
      <w:r>
        <w:t xml:space="preserve">II. The Industrial Context: Why Italy Milan?</w:t>
      </w:r>
    </w:p>
    <w:p>
      <w:pPr>
        <w:pStyle w:val="FirstParagraph"/>
      </w:pPr>
      <w:r>
        <w:t xml:space="preserve">To understand the role of the Electrical Engineer, one must first understand the terrain. Italy Milan is not merely a geographic location; it is an economic powerhouse and the financial capital of Italy. For an Electrical Engineer, this city presents a unique juxtaposition of heritage and hyper-modernity. The literature on Italian industrial engineering highlights that Milan serves as the hub for innovation in manufacturing, energy efficiency, and smart infrastructure.</w:t>
      </w:r>
    </w:p>
    <w:p>
      <w:pPr>
        <w:pStyle w:val="BodyText"/>
      </w:pPr>
      <w:r>
        <w:t xml:space="preserve">In this region, the demand for skilled Electrical Engineers is driven by two primary sectors: traditional heavy industry transitioning to "Industry 4.0" standards and a rapidly expanding renewable energy sector. The city itself acts as a testing ground for sustainable urban planning. Therefore, an Electrical Engineer in Italy Milan is not just designing circuits; they are often tasked with integrating legacy systems with new IoT (Internet of Things) capabilities, ensuring that historic infrastructure meets modern sustainability goals.</w:t>
      </w:r>
    </w:p>
    <w:bookmarkEnd w:id="21"/>
    <w:bookmarkStart w:id="22" w:name="Xe74fad84ccbfc6e8f39b37621ca496e57b98f6b"/>
    <w:p>
      <w:pPr>
        <w:pStyle w:val="Heading2"/>
      </w:pPr>
      <w:r>
        <w:t xml:space="preserve">III. Key Competencies and Educational Requirements</w:t>
      </w:r>
    </w:p>
    <w:p>
      <w:pPr>
        <w:pStyle w:val="FirstParagraph"/>
      </w:pPr>
      <w:r>
        <w:t xml:space="preserve">The literature consistently points to a rigorous educational background for professionals aspiring to work in this sector. In Italy, the "Laurea Magistrale" (Master’s degree) in Engineering is typically required for senior roles. However, specific emphasis is placed on continuous professional development. For an Electrical Engineer working in Italy Milan, soft skills are equally as important as technical prowess.</w:t>
      </w:r>
    </w:p>
    <w:p>
      <w:pPr>
        <w:pStyle w:val="BodyText"/>
      </w:pPr>
      <w:r>
        <w:t xml:space="preserve">Reports indicate that successful engineers in this region possess strong bilingual capabilities. While Italian is the primary language of regulation and site management, English remains the lingua franca of international engineering standards and multinational corporations based in Milan. Furthermore, an Electrical Engineer must be fluent in regulatory codes such as CEI (Comitato Elettrotecnico Italiano) standards, which align European directives with local Italian implementation. The book analysis suggests that adaptability is the most cited soft skill; projects in Italy Milan often involve navigating complex bureaucratic landscapes while maintaining strict technical timelines.</w:t>
      </w:r>
    </w:p>
    <w:bookmarkEnd w:id="22"/>
    <w:bookmarkStart w:id="23" w:name="iv.-technological-focus-areas"/>
    <w:p>
      <w:pPr>
        <w:pStyle w:val="Heading2"/>
      </w:pPr>
      <w:r>
        <w:t xml:space="preserve">IV. Technological Focus Areas</w:t>
      </w:r>
    </w:p>
    <w:p>
      <w:pPr>
        <w:pStyle w:val="FirstParagraph"/>
      </w:pPr>
      <w:r>
        <w:t xml:space="preserve">A review of recent technical journals focusing on the Lombardy region reveals three dominant areas of interest for Electrical Engineers:</w:t>
      </w:r>
    </w:p>
    <w:p>
      <w:pPr>
        <w:numPr>
          <w:ilvl w:val="0"/>
          <w:numId w:val="1001"/>
        </w:numPr>
        <w:pStyle w:val="Compact"/>
      </w:pPr>
      <w:r>
        <w:rPr>
          <w:bCs/>
          <w:b/>
        </w:rPr>
        <w:t xml:space="preserve">Sustainable Energy Integration:</w:t>
      </w:r>
      <w:r>
        <w:t xml:space="preserve"> With Italy’s national commitment to reducing carbon footprints, Milan is investing heavily in smart grids. An Electrical Engineer here is likely to work on microgrid optimization, solar panel integration into urban buildings, and energy storage solutions.</w:t>
      </w:r>
    </w:p>
    <w:p>
      <w:pPr>
        <w:numPr>
          <w:ilvl w:val="0"/>
          <w:numId w:val="1001"/>
        </w:numPr>
        <w:pStyle w:val="Compact"/>
      </w:pPr>
      <w:r>
        <w:rPr>
          <w:bCs/>
          <w:b/>
        </w:rPr>
        <w:t xml:space="preserve">Digitalization of Manufacturing:</w:t>
      </w:r>
      <w:r>
        <w:t xml:space="preserve"> Milan is home to many high-end manufacturing firms. The focus here is on automation, robotics control systems, and predictive maintenance using AI-driven electrical monitoring.</w:t>
      </w:r>
    </w:p>
    <w:p>
      <w:pPr>
        <w:numPr>
          <w:ilvl w:val="0"/>
          <w:numId w:val="1001"/>
        </w:numPr>
        <w:pStyle w:val="Compact"/>
      </w:pPr>
      <w:r>
        <w:rPr>
          <w:bCs/>
          <w:b/>
        </w:rPr>
        <w:t xml:space="preserve">Mobility and Electrification:</w:t>
      </w:r>
      <w:r>
        <w:t xml:space="preserve"> The push for electric vehicles (EVs) has led to a boom in charging infrastructure planning. Electrical Engineers are pivotal in designing the load management systems required to support thousands of EV chargers without overburdening the local grid.</w:t>
      </w:r>
    </w:p>
    <w:bookmarkEnd w:id="23"/>
    <w:bookmarkStart w:id="24" w:name="v.-challenges-and-opportunities"/>
    <w:p>
      <w:pPr>
        <w:pStyle w:val="Heading2"/>
      </w:pPr>
      <w:r>
        <w:t xml:space="preserve">V. Challenges and Opportunities</w:t>
      </w:r>
    </w:p>
    <w:p>
      <w:pPr>
        <w:pStyle w:val="FirstParagraph"/>
      </w:pPr>
      <w:r>
        <w:t xml:space="preserve">The literature does not paint an entirely rosy picture, however. The primary challenge cited for an Electrical Engineer in Italy Milan is the aging infrastructure of many historic buildings. Retrofitting old structures with modern electrical systems requires creativity, respect for architectural heritage, and advanced problem-solving skills. There is also a competitive job market; while Milan attracts top talent from across Europe, local competition is fierce.</w:t>
      </w:r>
    </w:p>
    <w:p>
      <w:pPr>
        <w:pStyle w:val="BodyText"/>
      </w:pPr>
      <w:r>
        <w:t xml:space="preserve">Conversely, the opportunities are vast. Government incentives (such as "Superbonus" initiatives) have created a surge in demand for energy-efficient electrical upgrades. Additionally, Milan’s growing status as a fintech and design hub means that Electrical Engineers are increasingly collaborating with software developers and data scientists, broadening the scope of their daily work beyond traditional hardware engineering.</w:t>
      </w:r>
    </w:p>
    <w:bookmarkEnd w:id="24"/>
    <w:bookmarkStart w:id="25" w:name="vi.-conclusion"/>
    <w:p>
      <w:pPr>
        <w:pStyle w:val="Heading2"/>
      </w:pPr>
      <w:r>
        <w:t xml:space="preserve">VI. Conclusion</w:t>
      </w:r>
    </w:p>
    <w:p>
      <w:pPr>
        <w:pStyle w:val="FirstParagraph"/>
      </w:pPr>
      <w:r>
        <w:t xml:space="preserve">In conclusion, the role of an Electrical Engineer in Italy Milan is dynamic, multifaceted, and critical to the city’s future. It is not a static technical role but rather one that sits at the intersection of history, technology, and sustainability. The synthesis of professional literature indicates that success in this field requires more than just knowledge of circuit theory or power distribution; it demands an understanding of local regulations, cultural nuances in business communication, and a commitment to lifelong learning in green technologies.</w:t>
      </w:r>
    </w:p>
    <w:p>
      <w:pPr>
        <w:pStyle w:val="BodyText"/>
      </w:pPr>
      <w:r>
        <w:t xml:space="preserve">For those considering this path, the evidence suggests that Italy Milan offers a stimulating environment where an Electrical Engineer can make tangible impacts on urban sustainability and industrial efficiency. It is a career choice that offers both professional prestige and the intellectual satisfaction of working in one of Europe’s most vibrant economic engines.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Italy, Milan</dc:title>
  <dc:creator/>
  <dc:language>en</dc:language>
  <cp:keywords/>
  <dcterms:created xsi:type="dcterms:W3CDTF">2026-07-29T07:39:45Z</dcterms:created>
  <dcterms:modified xsi:type="dcterms:W3CDTF">2026-07-29T07:39:45Z</dcterms:modified>
</cp:coreProperties>
</file>

<file path=docProps/custom.xml><?xml version="1.0" encoding="utf-8"?>
<Properties xmlns="http://schemas.openxmlformats.org/officeDocument/2006/custom-properties" xmlns:vt="http://schemas.openxmlformats.org/officeDocument/2006/docPropsVTypes"/>
</file>