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Kenya</w:t>
      </w:r>
      <w:r>
        <w:t xml:space="preserve"> </w:t>
      </w:r>
      <w:r>
        <w:t xml:space="preserve">Nairobi</w:t>
      </w:r>
    </w:p>
    <w:bookmarkStart w:id="20" w:name="X4749262e2b7dc616cbb75b8619dcec137a266a0"/>
    <w:p>
      <w:pPr>
        <w:pStyle w:val="Heading1"/>
      </w:pPr>
      <w:r>
        <w:t xml:space="preserve">Book Report: The Role of the Electrical Engineer in Kenya Nairobi</w:t>
      </w:r>
    </w:p>
    <w:bookmarkEnd w:id="20"/>
    <w:p>
      <w:pPr>
        <w:pStyle w:val="FirstParagraph"/>
      </w:pPr>
      <w:r>
        <w:rPr>
          <w:bCs/>
          <w:b/>
        </w:rPr>
        <w:t xml:space="preserve">Title:</w:t>
      </w:r>
      <w:r>
        <w:br/>
      </w:r>
      <w:r>
        <w:t xml:space="preserve">The Energy Architect: Powering Development in East Africa</w:t>
      </w:r>
      <w:r>
        <w:br/>
      </w:r>
      <w:r>
        <w:br/>
      </w:r>
      <w:r>
        <w:rPr>
          <w:bCs/>
          <w:b/>
        </w:rPr>
        <w:t xml:space="preserve">Focus Area:</w:t>
      </w:r>
      <w:r>
        <w:br/>
      </w:r>
      <w:r>
        <w:t xml:space="preserve">Civil Infrastructure, Grid Stability, and Renewable Integration</w:t>
      </w:r>
      <w:r>
        <w:br/>
      </w:r>
      <w:r>
        <w:br/>
      </w:r>
    </w:p>
    <w:p>
      <w:pPr>
        <w:pStyle w:val="BodyText"/>
      </w:pPr>
      <w:r>
        <w:t xml:space="preserve">Subject: Electrical Engineer</w:t>
      </w:r>
      <w:r>
        <w:br/>
      </w:r>
      <w:r>
        <w:rPr>
          <w:bCs/>
          <w:b/>
        </w:rPr>
        <w:t xml:space="preserve">Geographic Context:</w:t>
      </w:r>
      <w:r>
        <w:t xml:space="preserve"> Kenya Nairobi</w:t>
      </w:r>
      <w:r>
        <w:br/>
      </w:r>
      <w:r>
        <w:br/>
      </w:r>
      <w:r>
        <w:rPr>
          <w:bCs/>
          <w:b/>
        </w:rPr>
        <w:t xml:space="preserve">Date of Report:</w:t>
      </w:r>
      <w:r>
        <w:t xml:space="preserve"> May 24, 2024</w:t>
      </w:r>
    </w:p>
    <w:bookmarkStart w:id="21" w:name="introduction"/>
    <w:p>
      <w:pPr>
        <w:pStyle w:val="Heading2"/>
      </w:pPr>
      <w:r>
        <w:t xml:space="preserve">1. Introduction</w:t>
      </w:r>
    </w:p>
    <w:p>
      <w:pPr>
        <w:pStyle w:val="FirstParagraph"/>
      </w:pPr>
      <w:r>
        <w:t xml:space="preserve">In the rapidly urbanizing landscape of modern Africa, few professions are as critical to economic stability and social development as that of the</w:t>
      </w:r>
      <w:r>
        <w:t xml:space="preserve"> </w:t>
      </w:r>
      <w:r>
        <w:rPr>
          <w:bCs/>
          <w:b/>
        </w:rPr>
        <w:t xml:space="preserve">Electrical Engineer</w:t>
      </w:r>
      <w:r>
        <w:t xml:space="preserve">. This report analyzes the contemporary challenges and opportunities facing electrical engineers within a specific, high-density metropolitan context:</w:t>
      </w:r>
      <w:r>
        <w:t xml:space="preserve"> </w:t>
      </w:r>
      <w:r>
        <w:rPr>
          <w:bCs/>
          <w:b/>
        </w:rPr>
        <w:t xml:space="preserve">Kenya Nairobi</w:t>
      </w:r>
      <w:r>
        <w:t xml:space="preserve">. As Nairobi continues to evolve from a colonial administrative hub into one of Africa’s leading technological and financial centers, the demand for robust, sustainable, and efficient power infrastructure has never been greater. This document serves as a comprehensive report on how electrical engineering principles are applied to solve local problems in</w:t>
      </w:r>
      <w:r>
        <w:t xml:space="preserve"> </w:t>
      </w:r>
      <w:r>
        <w:rPr>
          <w:bCs/>
          <w:b/>
        </w:rPr>
        <w:t xml:space="preserve">Kenya Nairobi</w:t>
      </w:r>
      <w:r>
        <w:t xml:space="preserve">, highlighting the intersection of traditional grid management and modern renewable energy solutions.</w:t>
      </w:r>
    </w:p>
    <w:bookmarkEnd w:id="21"/>
    <w:bookmarkStart w:id="22" w:name="the-context-powering-kenya-nairobi"/>
    <w:p>
      <w:pPr>
        <w:pStyle w:val="Heading2"/>
      </w:pPr>
      <w:r>
        <w:t xml:space="preserve">2. The Context: Powering Kenya Nairobi</w:t>
      </w:r>
    </w:p>
    <w:p>
      <w:pPr>
        <w:pStyle w:val="FirstParagraph"/>
      </w:pPr>
      <w:r>
        <w:rPr>
          <w:bCs/>
          <w:b/>
        </w:rPr>
        <w:t xml:space="preserve">Kenya Nairobi</w:t>
      </w:r>
      <w:r>
        <w:t xml:space="preserve">, the capital and largest city of Kenya, serves as the economic heartbeat of East Africa. With a growing population exceeding four million in the metropolitan area, the energy consumption patterns are complex and diverse. From high-rise office towers in Westlands to informal settlements like Kibera, the need for reliable electricity is universal yet varied. The</w:t>
      </w:r>
      <w:r>
        <w:t xml:space="preserve"> </w:t>
      </w:r>
      <w:r>
        <w:rPr>
          <w:bCs/>
          <w:b/>
        </w:rPr>
        <w:t xml:space="preserve">Electrical Engineer</w:t>
      </w:r>
      <w:r>
        <w:t xml:space="preserve"> </w:t>
      </w:r>
      <w:r>
        <w:t xml:space="preserve">operating within</w:t>
      </w:r>
      <w:r>
        <w:t xml:space="preserve"> </w:t>
      </w:r>
      <w:r>
        <w:rPr>
          <w:bCs/>
          <w:b/>
        </w:rPr>
        <w:t xml:space="preserve">Kenya Nairobi</w:t>
      </w:r>
      <w:r>
        <w:t xml:space="preserve"> </w:t>
      </w:r>
      <w:r>
        <w:t xml:space="preserve">must navigate a unique set of environmental and logistical constraints. Unlike engineers in developed nations with stable, legacy grids, their counterparts here often work in environments requiring innovative off-grid solutions, backup systems for frequent load-shedding events, and integration with the national grid managed by the Kenya Power and Lighting Company (KPLC).</w:t>
      </w:r>
    </w:p>
    <w:bookmarkEnd w:id="22"/>
    <w:bookmarkStart w:id="23" w:name="X518064141b3fd2a6caa3affab5354c98de68b79"/>
    <w:p>
      <w:pPr>
        <w:pStyle w:val="Heading2"/>
      </w:pPr>
      <w:r>
        <w:t xml:space="preserve">3. Core Responsibilities of the Electrical Engineer</w:t>
      </w:r>
    </w:p>
    <w:p>
      <w:pPr>
        <w:pStyle w:val="FirstParagraph"/>
      </w:pPr>
      <w:r>
        <w:t xml:space="preserve">The role of the</w:t>
      </w:r>
      <w:r>
        <w:t xml:space="preserve"> </w:t>
      </w:r>
      <w:r>
        <w:rPr>
          <w:bCs/>
          <w:b/>
        </w:rPr>
        <w:t xml:space="preserve">Electrical Engineer</w:t>
      </w:r>
      <w:r>
        <w:t xml:space="preserve"> </w:t>
      </w:r>
      <w:r>
        <w:t xml:space="preserve">in this region extends beyond simple circuit design. Based on current industry standards and project requirements in</w:t>
      </w:r>
    </w:p>
    <w:p>
      <w:pPr>
        <w:pStyle w:val="BodyText"/>
      </w:pPr>
      <w:r>
        <w:t xml:space="preserve">Kenya Nairobi, several key responsibilities have emerged:</w:t>
      </w:r>
    </w:p>
    <w:p>
      <w:pPr>
        <w:numPr>
          <w:ilvl w:val="0"/>
          <w:numId w:val="1001"/>
        </w:numPr>
        <w:pStyle w:val="Compact"/>
      </w:pPr>
      <w:r>
        <w:rPr>
          <w:bCs/>
          <w:b/>
        </w:rPr>
        <w:t xml:space="preserve">Solar Photovoltaic (PV) System Design:</w:t>
      </w:r>
      <w:r>
        <w:t xml:space="preserve"> Given Kenya’s abundant solar irradiation, there is a massive shift toward rooftop solar installations. The electrical engineer is tasked with designing systems that maximize efficiency while ensuring they can handle the specific weather patterns and dust levels common in</w:t>
      </w:r>
      <w:r>
        <w:t xml:space="preserve"> </w:t>
      </w:r>
      <w:r>
        <w:rPr>
          <w:bCs/>
          <w:b/>
        </w:rPr>
        <w:t xml:space="preserve">Kenya Nairobi</w:t>
      </w:r>
      <w:r>
        <w:t xml:space="preserve">. This includes selecting appropriate inverters and battery storage solutions to mitigate the effects of grid instability.</w:t>
      </w:r>
    </w:p>
    <w:p>
      <w:pPr>
        <w:numPr>
          <w:ilvl w:val="0"/>
          <w:numId w:val="1001"/>
        </w:numPr>
        <w:pStyle w:val="Compact"/>
      </w:pPr>
      <w:r>
        <w:rPr>
          <w:bCs/>
          <w:b/>
        </w:rPr>
        <w:t xml:space="preserve">Grid Stability and Load Management:</w:t>
      </w:r>
      <w:r>
        <w:t xml:space="preserve"> As industrial zones expand in areas like Industrial Area and Athi River, the strain on the local substations increases. Electrical engineers are responsible for conducting load flow studies, harmonics analysis, and power factor correction to ensure that the electrical infrastructure can support heavy machinery without causing voltage drops or equipment failure.</w:t>
      </w:r>
    </w:p>
    <w:p>
      <w:pPr>
        <w:numPr>
          <w:ilvl w:val="0"/>
          <w:numId w:val="1001"/>
        </w:numPr>
        <w:pStyle w:val="Compact"/>
      </w:pPr>
      <w:r>
        <w:rPr>
          <w:bCs/>
          <w:b/>
        </w:rPr>
        <w:t xml:space="preserve">Maintenance of Critical Infrastructure:</w:t>
      </w:r>
      <w:r>
        <w:t xml:space="preserve"> In a city where downtime translates directly to financial loss, preventive maintenance is crucial. Engineers in</w:t>
      </w:r>
      <w:r>
        <w:t xml:space="preserve"> </w:t>
      </w:r>
      <w:r>
        <w:rPr>
          <w:bCs/>
          <w:b/>
        </w:rPr>
        <w:t xml:space="preserve">Kenya Nairobi</w:t>
      </w:r>
      <w:r>
        <w:t xml:space="preserve"> </w:t>
      </w:r>
      <w:r>
        <w:t xml:space="preserve">utilize thermal imaging and infrared scanning to detect hotspots in transformers and distribution lines before they lead to catastrophic failures.</w:t>
      </w:r>
    </w:p>
    <w:bookmarkEnd w:id="23"/>
    <w:bookmarkStart w:id="24" w:name="X6a05c5905f2e4baf36873c62c844f8d9740492e"/>
    <w:p>
      <w:pPr>
        <w:pStyle w:val="Heading2"/>
      </w:pPr>
      <w:r>
        <w:t xml:space="preserve">4. Technological Integration: The Smart City Vision</w:t>
      </w:r>
    </w:p>
    <w:p>
      <w:pPr>
        <w:pStyle w:val="FirstParagraph"/>
      </w:pPr>
      <w:r>
        <w:t xml:space="preserve">A significant portion of the modern curriculum for an aspiring</w:t>
      </w:r>
      <w:r>
        <w:t xml:space="preserve"> </w:t>
      </w:r>
      <w:r>
        <w:rPr>
          <w:bCs/>
          <w:b/>
        </w:rPr>
        <w:t xml:space="preserve">Electrical Engineer</w:t>
      </w:r>
      <w:r>
        <w:t xml:space="preserve"> now includes smart grid technologies. In the context of</w:t>
      </w:r>
      <w:r>
        <w:t xml:space="preserve"> </w:t>
      </w:r>
      <w:r>
        <w:rPr>
          <w:bCs/>
          <w:b/>
        </w:rPr>
        <w:t xml:space="preserve">Kenya Nairobi</w:t>
      </w:r>
      <w:r>
        <w:t xml:space="preserve">, this is particularly relevant due to the city’s push toward becoming a "Smart City." The integration of Internet of Things (IoT) devices into electrical systems allows for real-time monitoring and data analytics. Engineers are currently deploying smart meters in residential complexes across</w:t>
      </w:r>
      <w:r>
        <w:t xml:space="preserve"> </w:t>
      </w:r>
      <w:r>
        <w:rPr>
          <w:bCs/>
          <w:b/>
        </w:rPr>
        <w:t xml:space="preserve">Kenya Nairobi</w:t>
      </w:r>
      <w:r>
        <w:t xml:space="preserve"> to reduce transmission losses and improve billing accuracy. Furthermore, the rise of electric vehicles (EVs) requires engineers to plan charging infrastructure that does not overwhelm the existing distribution network.</w:t>
      </w:r>
    </w:p>
    <w:bookmarkEnd w:id="24"/>
    <w:bookmarkStart w:id="25" w:name="challenges-specific-to-kenya-nairobi"/>
    <w:p>
      <w:pPr>
        <w:pStyle w:val="Heading2"/>
      </w:pPr>
      <w:r>
        <w:t xml:space="preserve">5. Challenges Specific to Kenya Nairobi</w:t>
      </w:r>
    </w:p>
    <w:p>
      <w:pPr>
        <w:pStyle w:val="FirstParagraph"/>
      </w:pPr>
      <w:r>
        <w:t xml:space="preserve">The practice of electrical engineering in</w:t>
      </w:r>
      <w:r>
        <w:t xml:space="preserve"> </w:t>
      </w:r>
      <w:r>
        <w:rPr>
          <w:bCs/>
          <w:b/>
        </w:rPr>
        <w:t xml:space="preserve">Kenya Nairobi</w:t>
      </w:r>
      <w:r>
        <w:t xml:space="preserve"> is not without its hurdles. One of the primary challenges is the aging infrastructure in certain parts of the city, which requires engineers to design retrofitting solutions that are both cost-effective and minimally disruptive to traffic and daily life. Additionally, regulatory compliance with the Energy Regulatory Commission (ERC) standards is rigorous. Engineers must ensure that all designs meet safety codes regarding earthing, lightning protection, and fire safety—issues that are paramount in densely packed urban environments.</w:t>
      </w:r>
    </w:p>
    <w:p>
      <w:pPr>
        <w:pStyle w:val="BodyText"/>
      </w:pPr>
      <w:r>
        <w:t xml:space="preserve">Another challenge is the skilled labor gap. While there are many graduates entering the field in</w:t>
      </w:r>
      <w:r>
        <w:t xml:space="preserve"> </w:t>
      </w:r>
      <w:r>
        <w:rPr>
          <w:bCs/>
          <w:b/>
        </w:rPr>
        <w:t xml:space="preserve">Kenya Nairobi</w:t>
      </w:r>
      <w:r>
        <w:t xml:space="preserve">, there is a distinct difference between theoretical knowledge and practical application on rugged terrain or unstable grids. Consequently, senior electrical engineers often take on mentorship roles, bridging this gap through hands-on training and site supervision.</w:t>
      </w:r>
    </w:p>
    <w:bookmarkEnd w:id="25"/>
    <w:bookmarkStart w:id="26" w:name="future-prospects-and-recommendations"/>
    <w:p>
      <w:pPr>
        <w:pStyle w:val="Heading2"/>
      </w:pPr>
      <w:r>
        <w:t xml:space="preserve">6. Future Prospects and Recommendations</w:t>
      </w:r>
    </w:p>
    <w:p>
      <w:pPr>
        <w:pStyle w:val="FirstParagraph"/>
      </w:pPr>
      <w:r>
        <w:t xml:space="preserve">The future for the</w:t>
      </w:r>
      <w:r>
        <w:t xml:space="preserve"> </w:t>
      </w:r>
      <w:r>
        <w:rPr>
          <w:bCs/>
          <w:b/>
        </w:rPr>
        <w:t xml:space="preserve">Electrical Engineer</w:t>
      </w:r>
      <w:r>
        <w:t xml:space="preserve"> in</w:t>
      </w:r>
      <w:r>
        <w:t xml:space="preserve"> </w:t>
      </w:r>
      <w:r>
        <w:rPr>
          <w:bCs/>
          <w:b/>
        </w:rPr>
        <w:t xml:space="preserve">Kenya Nairobi</w:t>
      </w:r>
      <w:r>
        <w:t xml:space="preserve"> is promising but requires adaptability. With the government’s push toward 100% renewable energy, expertise in wind energy (leveraging projects like Lake Turkana) and geothermal power (centralized near the Rift Valley but distributed through Nairobi) is becoming increasingly valuable.</w:t>
      </w:r>
    </w:p>
    <w:p>
      <w:pPr>
        <w:pStyle w:val="BodyText"/>
      </w:pPr>
      <w:r>
        <w:t xml:space="preserve">It is recommended that engineering firms operating in</w:t>
      </w:r>
      <w:r>
        <w:t xml:space="preserve"> </w:t>
      </w:r>
      <w:r>
        <w:rPr>
          <w:bCs/>
          <w:b/>
        </w:rPr>
        <w:t xml:space="preserve">Kenya Nairobi</w:t>
      </w:r>
      <w:r>
        <w:t xml:space="preserve"> invest heavily in continuous professional development for their staff. As technology evolves, so must the skill sets of the engineers. Furthermore, collaboration with local universities to tailor curricula toward practical, grid-integrated renewable energy solutions will ensure that the next generation of engineers is prepared for the realities of working in</w:t>
      </w:r>
      <w:r>
        <w:t xml:space="preserve"> </w:t>
      </w:r>
      <w:r>
        <w:rPr>
          <w:bCs/>
          <w:b/>
        </w:rPr>
        <w:t xml:space="preserve">Kenya Nairobi</w:t>
      </w:r>
      <w:r>
        <w:t xml:space="preserve">.</w:t>
      </w:r>
    </w:p>
    <w:bookmarkEnd w:id="26"/>
    <w:bookmarkStart w:id="27" w:name="conclusion"/>
    <w:p>
      <w:pPr>
        <w:pStyle w:val="Heading2"/>
      </w:pPr>
      <w:r>
        <w:t xml:space="preserve">7. Conclusion</w:t>
      </w:r>
    </w:p>
    <w:p>
      <w:pPr>
        <w:pStyle w:val="FirstParagraph"/>
      </w:pPr>
      <w:r>
        <w:t xml:space="preserve">In conclusion, the document highlights that the profession of Electrical Engineering in</w:t>
      </w:r>
      <w:r>
        <w:t xml:space="preserve"> </w:t>
      </w:r>
      <w:r>
        <w:rPr>
          <w:bCs/>
          <w:b/>
        </w:rPr>
        <w:t xml:space="preserve">Kenya Nairobi</w:t>
      </w:r>
      <w:r>
        <w:t xml:space="preserve"> is dynamic, challenging, and essential for national development. The electrical engineer acts as a pivotal link between raw energy resources and daily human activity. Whether through designing solar microgrids for underserved communities or optimizing high-voltage transmission lines for industrial parks, their work directly impacts the economic vitality of</w:t>
      </w:r>
      <w:r>
        <w:t xml:space="preserve"> </w:t>
      </w:r>
      <w:r>
        <w:rPr>
          <w:bCs/>
          <w:b/>
        </w:rPr>
        <w:t xml:space="preserve">Kenya Nairobi</w:t>
      </w:r>
      <w:r>
        <w:t xml:space="preserve">. As the city continues to grow, the demand for skilled electrical engineers who can innovate within local constraints will only increase, making this one of the most impactful careers in East Africa today.</w:t>
      </w:r>
    </w:p>
    <w:p>
      <w:r>
        <w:pict>
          <v:rect style="width:0;height:1.5pt" o:hralign="center" o:hrstd="t" o:hr="t"/>
        </w:pict>
      </w:r>
    </w:p>
    <w:p>
      <w:pPr>
        <w:pStyle w:val="FirstParagraph"/>
      </w:pPr>
      <w:r>
        <w:rPr>
          <w:iCs/>
          <w:i/>
        </w:rPr>
        <w:t xml:space="preserve">This report was prepared for educational and professional reference purposes regarding infrastructure development in Kenya Nairobi.</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Kenya Nairobi</dc:title>
  <dc:creator/>
  <dc:language>en</dc:language>
  <cp:keywords/>
  <dcterms:created xsi:type="dcterms:W3CDTF">2026-07-29T04:27:37Z</dcterms:created>
  <dcterms:modified xsi:type="dcterms:W3CDTF">2026-07-29T04:27:37Z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