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Xb535ffd772dd8d1bf2e1cd8f9770c962aa3e4a3"/>
    <w:p>
      <w:pPr>
        <w:pStyle w:val="Heading1"/>
      </w:pPr>
      <w:r>
        <w:t xml:space="preserve">Book Report: The Role and Evolution of the Electrical Engineer in Russia Moscow</w:t>
      </w:r>
    </w:p>
    <w:p>
      <w:pPr>
        <w:pStyle w:val="FirstParagraph"/>
      </w:pPr>
      <w:r>
        <w:rPr>
          <w:bCs/>
          <w:b/>
        </w:rPr>
        <w:t xml:space="preserve">Date:</w:t>
      </w:r>
      <w:r>
        <w:t xml:space="preserve"> </w:t>
      </w:r>
      <w:r>
        <w:t xml:space="preserve">October 26, 2023</w:t>
      </w:r>
    </w:p>
    <w:p>
      <w:pPr>
        <w:pStyle w:val="BodyText"/>
      </w:pPr>
      <w:r>
        <w:rPr>
          <w:bCs/>
          <w:b/>
        </w:rPr>
        <w:t xml:space="preserve">To:</w:t>
      </w:r>
      <w:r>
        <w:t xml:space="preserve">, Academic Review Board.. ....</w:t>
      </w:r>
    </w:p>
    <w:bookmarkEnd w:id="20"/>
    <w:bookmarkStart w:id="32" w:name="X06e654354b257015c5dedec17ea06f3cb0b7f73"/>
    <w:p>
      <w:pPr>
        <w:pStyle w:val="Heading1"/>
      </w:pPr>
      <w:r>
        <w:t xml:space="preserve">.The Role and Evolution of the Electrical Engineer in Russia Moscow</w:t>
      </w:r>
    </w:p>
    <w:p>
      <w:pPr>
        <w:pStyle w:val="FirstParagraph"/>
      </w:pPr>
      <w:r>
        <w:rPr>
          <w:bCs/>
          <w:b/>
        </w:rPr>
        <w:t xml:space="preserve">Subject:</w:t>
      </w:r>
      <w:r>
        <w:t xml:space="preserve"> </w:t>
      </w:r>
      <w:r>
        <w:t xml:space="preserve">Analysis of the professional trajectory, technological impact, and socio-economic significance of Electrical Engineers within the unique industrial and geographical context of Russia, with a specific focus on its capital city.</w:t>
      </w:r>
    </w:p>
    <w:p>
      <w:pPr>
        <w:pStyle w:val="BodyText"/>
      </w:pPr>
      <w:r>
        <w:t xml:space="preserve">.</w:t>
      </w:r>
    </w:p>
    <w:bookmarkStart w:id="21" w:name="i.-introduction"/>
    <w:p>
      <w:pPr>
        <w:pStyle w:val="Heading2"/>
      </w:pPr>
      <w:r>
        <w:t xml:space="preserve">I. Introduction</w:t>
      </w:r>
    </w:p>
    <w:p>
      <w:pPr>
        <w:pStyle w:val="FirstParagraph"/>
      </w:pPr>
      <w:r>
        <w:t xml:space="preserve">The narrative of modern engineering is inextricably linked to the mastery of electricity. This book report explores the critical role that Electrical Engineers play in the infrastructure and technological advancement of Russia, with a particular emphasis on its capital city, Moscow. As one of the world’s largest nations by landmass and one with a complex climatic environment, Russia presents unique challenges for electrical infrastructure design and maintenance. Within this vast landscape, Moscow stands as the epicenter of energy consumption innovation urbanization and technological ambition.</w:t>
      </w:r>
    </w:p>
    <w:p>
      <w:pPr>
        <w:pStyle w:val="BodyText"/>
      </w:pPr>
      <w:r>
        <w:t xml:space="preserve">This report synthesizes data from various sources regarding power grid stability renewable energy integration smart city implementations and the historical evolution of engineering practices in the region. It aims to provide a comprehensive overview of how Electrical Engineers are not merely technicians but pivotal architects of modern Russian life, ensuring that one of Europe’s most populous cities remains illuminated productive and connected.</w:t>
      </w:r>
    </w:p>
    <w:bookmarkEnd w:id="21"/>
    <w:bookmarkStart w:id="22" w:name="Xa4140b020d6f286ab668b7ac1e1232cf5a83afc"/>
    <w:p>
      <w:pPr>
        <w:pStyle w:val="Heading2"/>
      </w:pPr>
      <w:r>
        <w:t xml:space="preserve">.II. Historical Context: From Imperial Innovation to Soviet Industrialization</w:t>
      </w:r>
    </w:p>
    <w:p>
      <w:pPr>
        <w:pStyle w:val="FirstParagraph"/>
      </w:pPr>
      <w:r>
        <w:t xml:space="preserve">To understand the current state of electrical engineering in Russia, one must first acknowledge its historical roots. The late 19th and early 20th centuries saw significant strides in electrification efforts across the Russian Empire, laying the groundwork for future industrial growth. However it was during the Soviet era that electrical engineering became a matter of national priority and state planning.</w:t>
      </w:r>
    </w:p>
    <w:p>
      <w:pPr>
        <w:pStyle w:val="BodyText"/>
      </w:pPr>
      <w:r>
        <w:t xml:space="preserve">The GOELRO plan (State Commission for Electrification of Russia) launched in 1920 is often cited as a foundational document that recognized electricity as the key to modernizing the nation. This initiative required thousands of skilled Electrical Engineers to design build and operate power plants and transmission lines across diverse terrains. In Moscow this historical legacy is visible in the enduring infrastructure that supports millions of residents today. The book highlights how these early engineers developed robust systems capable of withstanding extreme weather conditions a standard that continues to influence engineering codes in Russia.</w:t>
      </w:r>
    </w:p>
    <w:bookmarkEnd w:id="22"/>
    <w:bookmarkStart w:id="23" w:name="Xdd39222fd9e36c4d95b2ba549413468b172e13e"/>
    <w:p>
      <w:pPr>
        <w:pStyle w:val="Heading2"/>
      </w:pPr>
      <w:r>
        <w:t xml:space="preserve">.III. The Unique Challenges of Operating in Russia</w:t>
      </w:r>
    </w:p>
    <w:p>
      <w:pPr>
        <w:pStyle w:val="FirstParagraph"/>
      </w:pPr>
      <w:r>
        <w:t xml:space="preserve">Russia’s geographical position presents distinct challenges for electrical infrastructure. With vast temperature fluctuations ranging from sub-zero winters to warm summers the materials and designs used in electrical systems must be exceptionally durable. This is particularly true for Moscow where the density of high-rise buildings and industrial zones creates a heavy load on the grid.</w:t>
      </w:r>
    </w:p>
    <w:p>
      <w:pPr>
        <w:pStyle w:val="BodyText"/>
      </w:pPr>
      <w:r>
        <w:t xml:space="preserve">Electrical Engineers working in Russia must navigate issues such as:</w:t>
      </w:r>
    </w:p>
    <w:p>
      <w:pPr>
        <w:numPr>
          <w:ilvl w:val="0"/>
          <w:numId w:val="1001"/>
        </w:numPr>
        <w:pStyle w:val="Compact"/>
      </w:pPr>
      <w:r>
        <w:rPr>
          <w:bCs/>
          <w:b/>
        </w:rPr>
        <w:t xml:space="preserve">Climatic Stress:</w:t>
      </w:r>
    </w:p>
    <w:p>
      <w:pPr>
        <w:numPr>
          <w:ilvl w:val="0"/>
          <w:numId w:val="1002"/>
        </w:numPr>
        <w:pStyle w:val="Compact"/>
      </w:pPr>
      <w:r>
        <w:rPr>
          <w:bCs/>
          <w:b/>
        </w:rPr>
        <w:t xml:space="preserve">Aging Infrastructure:</w:t>
      </w:r>
    </w:p>
    <w:bookmarkEnd w:id="23"/>
    <w:bookmarkStart w:id="26" w:name="X5be8322f32193d3ee08cd6be3ee904ec4bb7e02"/>
    <w:p>
      <w:pPr>
        <w:pStyle w:val="Heading2"/>
      </w:pPr>
      <w:r>
        <w:t xml:space="preserve">.IV. Moscow: A Hub of Technological Innovation</w:t>
      </w:r>
    </w:p>
    <w:p>
      <w:pPr>
        <w:pStyle w:val="FirstParagraph"/>
      </w:pPr>
      <w:r>
        <w:t xml:space="preserve">Moscow is not just a consumer of electricity but also a hub for innovation in the energy sector. As the political cultural and economic capital Russia Moscow has become a testing ground for smart grid technologies and sustainable energy solutions.</w:t>
      </w:r>
    </w:p>
    <w:bookmarkStart w:id="24" w:name="iv.a.-smart-city-initiatives"/>
    <w:p>
      <w:pPr>
        <w:pStyle w:val="Heading3"/>
      </w:pPr>
      <w:r>
        <w:t xml:space="preserve">.IV.A. Smart City Initiatives</w:t>
      </w:r>
    </w:p>
    <w:p>
      <w:pPr>
        <w:pStyle w:val="FirstParagraph"/>
      </w:pPr>
      <w:r>
        <w:t xml:space="preserve">The city of Moscow has implemented extensive smart city programs that rely heavily on the expertise of Electrical Engineers. These initiatives include intelligent street lighting systems real-time monitoring of power quality and automated fault detection mechanisms. The integration of Internet of Things (IoT) devices into the electrical grid allows for data-driven decision-making which optimizes energy distribution and reduces waste.</w:t>
      </w:r>
    </w:p>
    <w:bookmarkEnd w:id="24"/>
    <w:bookmarkStart w:id="25" w:name="iv.b.-renewable-energy-integration"/>
    <w:p>
      <w:pPr>
        <w:pStyle w:val="Heading3"/>
      </w:pPr>
      <w:r>
        <w:t xml:space="preserve">.IV.B. Renewable Energy Integration</w:t>
      </w:r>
    </w:p>
    <w:p>
      <w:pPr>
        <w:pStyle w:val="FirstParagraph"/>
      </w:pPr>
      <w:r>
        <w:t xml:space="preserve">While Russia is traditionally known for its fossil fuel resources there is a growing push toward renewable energy sources particularly in urban centers like Moscow. Solar panels wind turbines and hydroelectric systems are being integrated into the local grid requiring Electrical Engineers to develop new methods for managing intermittent power supplies. This transition is complex and requires sophisticated control systems to ensure stability.</w:t>
      </w:r>
    </w:p>
    <w:bookmarkEnd w:id="25"/>
    <w:bookmarkEnd w:id="26"/>
    <w:bookmarkStart w:id="27" w:name="X1d3281932e44f42e7fa2e3abfaf7b7b3aabaad8"/>
    <w:p>
      <w:pPr>
        <w:pStyle w:val="Heading2"/>
      </w:pPr>
      <w:r>
        <w:t xml:space="preserve">.V. The Modern Electrical Engineer: Skills and Responsibilities</w:t>
      </w:r>
    </w:p>
    <w:p>
      <w:pPr>
        <w:pStyle w:val="FirstParagraph"/>
      </w:pPr>
      <w:r>
        <w:t xml:space="preserve">The profile of the modern Electrical Engineer in Russia has evolved significantly. Today’s professionals are expected to possess a diverse skill set that includes not only traditional electrical theory but also knowledge of digital technologies cybersecurity and project management.</w:t>
      </w:r>
    </w:p>
    <w:p>
      <w:pPr>
        <w:numPr>
          <w:ilvl w:val="0"/>
          <w:numId w:val="1003"/>
        </w:numPr>
        <w:pStyle w:val="Compact"/>
      </w:pPr>
      <w:r>
        <w:rPr>
          <w:bCs/>
          <w:b/>
        </w:rPr>
        <w:t xml:space="preserve">Digital Proficiency:</w:t>
      </w:r>
    </w:p>
    <w:p>
      <w:pPr>
        <w:numPr>
          <w:ilvl w:val="0"/>
          <w:numId w:val="1004"/>
        </w:numPr>
        <w:pStyle w:val="Compact"/>
      </w:pPr>
      <w:r>
        <w:rPr>
          <w:bCs/>
          <w:b/>
        </w:rPr>
        <w:t xml:space="preserve">Sustainability Focus:</w:t>
      </w:r>
    </w:p>
    <w:bookmarkEnd w:id="27"/>
    <w:bookmarkStart w:id="28" w:name="vi.-case-study-the-moscow-ring-main"/>
    <w:p>
      <w:pPr>
        <w:pStyle w:val="Heading2"/>
      </w:pPr>
      <w:r>
        <w:t xml:space="preserve">.VI. Case Study: The Moscow Ring Main</w:t>
      </w:r>
    </w:p>
    <w:p>
      <w:pPr>
        <w:pStyle w:val="FirstParagraph"/>
      </w:pPr>
      <w:r>
        <w:t xml:space="preserve">A prime example of advanced electrical engineering in Russia is the development and maintenance of the Moscow Ring Main a critical component of the city’s power distribution network. This high-voltage ring connects multiple power plants to various districts ensuring redundancy and reliability.</w:t>
      </w:r>
    </w:p>
    <w:p>
      <w:pPr>
        <w:pStyle w:val="BodyText"/>
      </w:pPr>
      <w:r>
        <w:t xml:space="preserve">The book details how Electrical Engineers employed by organizations such as Rossetti (the leading Russian grid company) oversee the monitoring and maintenance of this vital infrastructure. Through predictive maintenance strategies leveraging big data analytics they can anticipate potential failures before they occur thereby minimizing downtime for millions of consumers.</w:t>
      </w:r>
    </w:p>
    <w:bookmarkEnd w:id="28"/>
    <w:bookmarkStart w:id="30" w:name="vii.-future-outlook"/>
    <w:p>
      <w:pPr>
        <w:pStyle w:val="Heading2"/>
      </w:pPr>
      <w:r>
        <w:t xml:space="preserve">.VII. Future Outlook</w:t>
      </w:r>
    </w:p>
    <w:p>
      <w:pPr>
        <w:pStyle w:val="FirstParagraph"/>
      </w:pPr>
      <w:r>
        <w:t xml:space="preserve">The future of electrical engineering in Russia Moscow looks promising yet challenging. As global trends shift toward decarbonization and digitalization local engineers will need to adapt quickly to new standards and technologies.</w:t>
      </w:r>
    </w:p>
    <w:p>
      <w:pPr>
        <w:numPr>
          <w:ilvl w:val="0"/>
          <w:numId w:val="1005"/>
        </w:numPr>
        <w:pStyle w:val="Compact"/>
      </w:pPr>
      <w:r>
        <w:rPr>
          <w:bCs/>
          <w:b/>
        </w:rPr>
        <w:t xml:space="preserve">Electric Vehicles (EVs):</w:t>
      </w:r>
    </w:p>
    <w:bookmarkStart w:id="29" w:name="Xcd7bd99f9ebe915ee44d7b38ebb91a36f3759e8"/>
    <w:p>
      <w:pPr>
        <w:pStyle w:val="Heading3"/>
      </w:pPr>
      <w:r>
        <w:t xml:space="preserve">.VII.B. Artificial Intelligence in Grid Management</w:t>
      </w:r>
    </w:p>
    <w:p>
      <w:pPr>
        <w:pStyle w:val="FirstParagraph"/>
      </w:pPr>
      <w:r>
        <w:t xml:space="preserve">The incorporation of AI into grid management systems will revolutionize how electricity is distributed and consumed. Engineers will play a crucial role in developing algorithms that balance supply and demand dynamically.</w:t>
      </w:r>
    </w:p>
    <w:bookmarkEnd w:id="29"/>
    <w:bookmarkEnd w:id="30"/>
    <w:bookmarkStart w:id="31" w:name="viii.-conclusion"/>
    <w:p>
      <w:pPr>
        <w:pStyle w:val="Heading2"/>
      </w:pPr>
      <w:r>
        <w:t xml:space="preserve">.VIII. Conclusion</w:t>
      </w:r>
    </w:p>
    <w:p>
      <w:pPr>
        <w:pStyle w:val="FirstParagraph"/>
      </w:pPr>
      <w:r>
        <w:t xml:space="preserve">In conclusion the Electrical Engineer is indispensable to the functioning and future development of Russia Moscow. From maintaining historical infrastructure to pioneering new technologies these professionals ensure that one of the world’s most significant cities remains resilient innovative and sustainable. The challenges posed by climate geography and rapid urbanization require continuous innovation collaboration between government industry academia.</w:t>
      </w:r>
    </w:p>
    <w:p>
      <w:pPr>
        <w:pStyle w:val="BodyText"/>
      </w:pPr>
      <w:r>
        <w:t xml:space="preserve">This book report underscores the importance of investing in education training for Electrical Engineers in Russia Moscow. By empowering these professionals with cutting-edge tools knowledge we can secure a prosperous energy future for the region and contribute to global efforts toward sustainable development.</w:t>
      </w:r>
    </w:p>
    <w:p>
      <w:pPr>
        <w:pStyle w:val="BodyText"/>
      </w:pPr>
      <w:r>
        <w:rPr>
          <w:iCs/>
          <w:i/>
        </w:rPr>
        <w:t xml:space="preserve">End of Book Report</w:t>
      </w:r>
    </w:p>
    <w:p>
      <w:pPr>
        <w:pStyle w:val="BodyText"/>
      </w:pPr>
      <w:r>
        <w:t xml:space="preserve">.</w:t>
      </w:r>
      <w:r>
        <w:br/>
      </w:r>
      <w:r>
        <w:t xml:space="preserve">...</w:t>
      </w:r>
    </w:p>
    <w:p>
      <w:pPr>
        <w:pStyle w:val="BodyText"/>
      </w:pPr>
      <w:r>
        <w:t xml:space="preserve">/html)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Electrical Engineer in Russia Moscow</dc:title>
  <dc:creator/>
  <dc:language>en</dc:language>
  <cp:keywords/>
  <dcterms:created xsi:type="dcterms:W3CDTF">2026-07-29T01:00:06Z</dcterms:created>
  <dcterms:modified xsi:type="dcterms:W3CDTF">2026-07-29T01:00:06Z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