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30" w:name="book-report"/>
    <w:p>
      <w:pPr>
        <w:pStyle w:val="Heading1"/>
      </w:pPr>
      <w:r>
        <w:t xml:space="preserve">Book Report</w:t>
      </w:r>
    </w:p>
    <w:p>
      <w:pPr>
        <w:pStyle w:val="FirstParagraph"/>
      </w:pPr>
      <w:r>
        <w:t xml:space="preserve">Subject Analysis on the Electrical Engineer in Turkey Ankara</w:t>
      </w:r>
    </w:p>
    <w:p>
      <w:pPr>
        <w:pStyle w:val="BodyText"/>
      </w:pPr>
      <w:r>
        <w:rPr>
          <w:bCs/>
          <w:b/>
        </w:rPr>
        <w:t xml:space="preserve">Date:</w:t>
      </w:r>
    </w:p>
    <w:p>
      <w:pPr>
        <w:pStyle w:val="BodyText"/>
      </w:pPr>
      <w:r>
        <w:rPr>
          <w:bCs/>
          <w:b/>
        </w:rPr>
        <w:t xml:space="preserve">Analyst:</w:t>
      </w:r>
    </w:p>
    <w:p>
      <w:pPr>
        <w:pStyle w:val="BodyText"/>
      </w:pPr>
      <w:r>
        <w:t xml:space="preserve">This book report provides a comprehensive analysis of the multifaceted role, challenges, and opportunities associated with being an</w:t>
      </w:r>
      <w:r>
        <w:t xml:space="preserve"> </w:t>
      </w:r>
      <w:r>
        <w:t xml:space="preserve">Electrical Engineer</w:t>
      </w:r>
      <w:r>
        <w:t xml:space="preserve"> </w:t>
      </w:r>
      <w:r>
        <w:t xml:space="preserve">within the specific socio-economic and geographical context of</w:t>
      </w:r>
      <w:r>
        <w:t xml:space="preserve"> </w:t>
      </w:r>
      <w:r>
        <w:t xml:space="preserve">Turkey Ankara</w:t>
      </w:r>
      <w:r>
        <w:t xml:space="preserve">. The document explores how engineering principles are applied to meet the unique demands of Turkey's capital city, analyzing technical requirements, professional responsibilities, and the broader impact on urban development.</w:t>
      </w:r>
    </w:p>
    <w:bookmarkStart w:id="20" w:name="introduction-the-urban-canvas-of-ankara"/>
    <w:p>
      <w:pPr>
        <w:pStyle w:val="Heading2"/>
      </w:pPr>
      <w:r>
        <w:t xml:space="preserve">Introduction: The Urban Canvas of Ankara</w:t>
      </w:r>
    </w:p>
    <w:p>
      <w:pPr>
        <w:pStyle w:val="FirstParagraph"/>
      </w:pPr>
      <w:r>
        <w:t xml:space="preserve">Ankara serves as the political and administrative heart of Turkey. Unlike Istanbul, which is often viewed through a lens of commerce and tourism, Ankara is defined by its bureaucratic infrastructure, academic institutions, and strategic defense industries. For an</w:t>
      </w:r>
      <w:r>
        <w:t xml:space="preserve"> </w:t>
      </w:r>
      <w:r>
        <w:t xml:space="preserve">Electrical Engineer</w:t>
      </w:r>
      <w:r>
        <w:t xml:space="preserve"> </w:t>
      </w:r>
      <w:r>
        <w:t xml:space="preserve">operating in this environment, the landscape presents a distinct set of challenges compared to other major Turkish cities. The city’s topography hilly terrain necessitates complex power distribution networks that ensure stability across varying elevations.</w:t>
      </w:r>
    </w:p>
    <w:p>
      <w:pPr>
        <w:pStyle w:val="BodyText"/>
      </w:pPr>
      <w:r>
        <w:t xml:space="preserve">The primary objective of this report is to examine how electrical engineering principles are adapted to serve the capital's infrastructure. It highlights the critical nature of energy management in</w:t>
      </w:r>
      <w:r>
        <w:t xml:space="preserve"> </w:t>
      </w:r>
      <w:r>
        <w:t xml:space="preserve">Turkey Ankara</w:t>
      </w:r>
      <w:r>
        <w:t xml:space="preserve">, where government buildings, diplomatic zones, and residential expansions require robust, uninterrupted power supplies.</w:t>
      </w:r>
    </w:p>
    <w:bookmarkEnd w:id="20"/>
    <w:bookmarkStart w:id="24" w:name="X7a99aeef5cf00473ae920d7e353d85281eeb43f"/>
    <w:p>
      <w:pPr>
        <w:pStyle w:val="Heading2"/>
      </w:pPr>
      <w:r>
        <w:t xml:space="preserve">The Core Responsibilities of an Electrical Engineer in this Context</w:t>
      </w:r>
    </w:p>
    <w:p>
      <w:pPr>
        <w:pStyle w:val="FirstParagraph"/>
      </w:pPr>
      <w:r>
        <w:t xml:space="preserve">The role of the</w:t>
      </w:r>
      <w:r>
        <w:t xml:space="preserve"> </w:t>
      </w:r>
      <w:r>
        <w:t xml:space="preserve">Electrical Engineer</w:t>
      </w:r>
      <w:r>
        <w:t xml:space="preserve"> </w:t>
      </w:r>
      <w:r>
        <w:t xml:space="preserve">in</w:t>
      </w:r>
      <w:r>
        <w:t xml:space="preserve"> </w:t>
      </w:r>
      <w:r>
        <w:t xml:space="preserve">Turkey Ankara</w:t>
      </w:r>
      <w:r>
        <w:t xml:space="preserve"> </w:t>
      </w:r>
      <w:r>
        <w:t xml:space="preserve">extends far beyond simple circuit design. It involves a holistic approach to urban planning and infrastructure maintenance. Key responsibilities identified through industry analysis include:</w:t>
      </w:r>
    </w:p>
    <w:bookmarkStart w:id="21" w:name="power-distribution-and-grid-stability"/>
    <w:p>
      <w:pPr>
        <w:pStyle w:val="Heading3"/>
      </w:pPr>
      <w:r>
        <w:t xml:space="preserve">1. Power Distribution and Grid Stability</w:t>
      </w:r>
    </w:p>
    <w:p>
      <w:pPr>
        <w:pStyle w:val="FirstParagraph"/>
      </w:pPr>
      <w:r>
        <w:t xml:space="preserve">Ankara experiences significant temperature fluctuations, ranging from cold winters to hot summers. This climatic variability places immense strain on the electrical grid. Electrical engineers in this region must design systems that can handle peak loads during extreme weather conditions without failure. The reliability of the National Electric Transmission Company (TEİAŞ) infrastructure is paramount, and local engineers play a crucial role in last-mile distribution and substations.</w:t>
      </w:r>
    </w:p>
    <w:bookmarkEnd w:id="21"/>
    <w:bookmarkStart w:id="22" w:name="smart-city-initiatives"/>
    <w:p>
      <w:pPr>
        <w:pStyle w:val="Heading3"/>
      </w:pPr>
      <w:r>
        <w:t xml:space="preserve">2. Smart City Initiatives</w:t>
      </w:r>
    </w:p>
    <w:p>
      <w:pPr>
        <w:pStyle w:val="FirstParagraph"/>
      </w:pPr>
      <w:r>
        <w:t xml:space="preserve">In recent years, the municipality of Ankara has embarked on smart city projects to improve traffic management, lighting efficiency, and public safety. An</w:t>
      </w:r>
      <w:r>
        <w:t xml:space="preserve"> </w:t>
      </w:r>
      <w:r>
        <w:t xml:space="preserve">Electrical Engineer</w:t>
      </w:r>
      <w:r>
        <w:t xml:space="preserve"> </w:t>
      </w:r>
      <w:r>
        <w:t xml:space="preserve">is instrumental in designing the sensor networks and automated systems that facilitate these initiatives. This involves integrating renewable energy sources into urban planning, ensuring that</w:t>
      </w:r>
      <w:r>
        <w:t xml:space="preserve"> </w:t>
      </w:r>
      <w:r>
        <w:t xml:space="preserve">Turkey Ankara</w:t>
      </w:r>
      <w:r>
        <w:t xml:space="preserve"> </w:t>
      </w:r>
      <w:r>
        <w:t xml:space="preserve">remains sustainable as it grows.</w:t>
      </w:r>
    </w:p>
    <w:bookmarkEnd w:id="22"/>
    <w:bookmarkStart w:id="23" w:name="defense-and-high-security-infrastructure"/>
    <w:p>
      <w:pPr>
        <w:pStyle w:val="Heading3"/>
      </w:pPr>
      <w:r>
        <w:t xml:space="preserve">3. Defense and High-Security Infrastructure</w:t>
      </w:r>
    </w:p>
    <w:p>
      <w:pPr>
        <w:pStyle w:val="FirstParagraph"/>
      </w:pPr>
      <w:r>
        <w:t xml:space="preserve">A unique aspect of working as an electrical engineer in the capital is the proximity to defense and aerospace industries. Many engineering firms in</w:t>
      </w:r>
      <w:r>
        <w:t xml:space="preserve"> </w:t>
      </w:r>
      <w:r>
        <w:t xml:space="preserve">Turkey Ankara</w:t>
      </w:r>
      <w:r>
        <w:t xml:space="preserve"> </w:t>
      </w:r>
      <w:r>
        <w:t xml:space="preserve">are involved in national security projects, requiring engineers to adhere to strict confidentiality protocols. The design of secure communication networks, radar systems, and automated defense mechanisms falls under this category.</w:t>
      </w:r>
    </w:p>
    <w:bookmarkEnd w:id="23"/>
    <w:bookmarkEnd w:id="24"/>
    <w:bookmarkStart w:id="25" w:name="educational-and-professional-pathways"/>
    <w:p>
      <w:pPr>
        <w:pStyle w:val="Heading2"/>
      </w:pPr>
      <w:r>
        <w:t xml:space="preserve">Educational and Professional Pathways</w:t>
      </w:r>
    </w:p>
    <w:p>
      <w:pPr>
        <w:pStyle w:val="FirstParagraph"/>
      </w:pPr>
      <w:r>
        <w:t xml:space="preserve">The foundation for becoming a competent electrical engineer in this region is heavily influenced by the academic institutions present in</w:t>
      </w:r>
      <w:r>
        <w:t xml:space="preserve"> </w:t>
      </w:r>
      <w:r>
        <w:t xml:space="preserve">Turkey Ankara</w:t>
      </w:r>
      <w:r>
        <w:t xml:space="preserve">. Universities such as Hacettepe University, Middle East Technical University (METU), and Bilkent University provide rigorous curricula that blend theoretical physics with practical application.</w:t>
      </w:r>
    </w:p>
    <w:p>
      <w:pPr>
        <w:pStyle w:val="BodyText"/>
      </w:pPr>
      <w:r>
        <w:t xml:space="preserve">Graduates from these institutions often enter a competitive job market. Professional certification from the Chamber of Electrical Engineers in Turkey is mandatory for practicing engineers. This regulatory body ensures that all</w:t>
      </w:r>
      <w:r>
        <w:t xml:space="preserve"> </w:t>
      </w:r>
      <w:r>
        <w:t xml:space="preserve">Electrical Engineer</w:t>
      </w:r>
      <w:r>
        <w:t xml:space="preserve"> </w:t>
      </w:r>
      <w:r>
        <w:t xml:space="preserve">professionals in</w:t>
      </w:r>
      <w:r>
        <w:t xml:space="preserve"> </w:t>
      </w:r>
      <w:r>
        <w:t xml:space="preserve">Turkey Ankara</w:t>
      </w:r>
      <w:r>
        <w:t xml:space="preserve"> </w:t>
      </w:r>
      <w:r>
        <w:t xml:space="preserve">meet national standards for safety and ethics.</w:t>
      </w:r>
    </w:p>
    <w:p>
      <w:pPr>
        <w:pStyle w:val="BlockText"/>
      </w:pPr>
      <w:r>
        <w:t xml:space="preserve">"Engineering is not just about calculations; it is about building the future of our nation. In a city like Ankara, every wire laid contributes to the stability of Turkey." - Anonymous Senior Engineer, Ankara Chapter.</w:t>
      </w:r>
    </w:p>
    <w:bookmarkEnd w:id="25"/>
    <w:bookmarkStart w:id="26" w:name="Xd4b35d44cf6aeddefe87aa19450c1b27bbc0207"/>
    <w:p>
      <w:pPr>
        <w:pStyle w:val="Heading2"/>
      </w:pPr>
      <w:r>
        <w:t xml:space="preserve">Sustainability and Renewable Energy Integration</w:t>
      </w:r>
    </w:p>
    <w:p>
      <w:pPr>
        <w:pStyle w:val="FirstParagraph"/>
      </w:pPr>
      <w:r>
        <w:t xml:space="preserve">Turkey has made significant strides in renewable energy adoption. In</w:t>
      </w:r>
      <w:r>
        <w:t xml:space="preserve"> </w:t>
      </w:r>
      <w:r>
        <w:t xml:space="preserve">Turkey Ankara</w:t>
      </w:r>
      <w:r>
        <w:t xml:space="preserve">, electrical engineers are increasingly tasked with integrating solar photovoltaic systems into both new constructions and retrofitted older buildings. Given the city's geographical location, solar potential is high during summer months.</w:t>
      </w:r>
    </w:p>
    <w:p>
      <w:pPr>
        <w:pStyle w:val="BodyText"/>
      </w:pPr>
      <w:r>
        <w:t xml:space="preserve">The challenge lies in storage and grid integration. Engineers must design microgrid solutions that can operate independently if the main grid fails—a critical requirement for government facilities and hospitals in the capital. This shift towards sustainability is not merely an environmental choice but a strategic necessity for national energy independence.</w:t>
      </w:r>
    </w:p>
    <w:bookmarkEnd w:id="26"/>
    <w:bookmarkStart w:id="27" w:name="challenges-faced-by-professionals"/>
    <w:p>
      <w:pPr>
        <w:pStyle w:val="Heading2"/>
      </w:pPr>
      <w:r>
        <w:t xml:space="preserve">Challenges Faced by Professionals</w:t>
      </w:r>
    </w:p>
    <w:p>
      <w:pPr>
        <w:pStyle w:val="FirstParagraph"/>
      </w:pPr>
      <w:r>
        <w:t xml:space="preserve">Despite the opportunities, electrical engineers in</w:t>
      </w:r>
      <w:r>
        <w:t xml:space="preserve"> </w:t>
      </w:r>
      <w:r>
        <w:t xml:space="preserve">Turkey Ankara</w:t>
      </w:r>
      <w:r>
        <w:t xml:space="preserve"> </w:t>
      </w:r>
      <w:r>
        <w:t xml:space="preserve">face several challenges:</w:t>
      </w:r>
    </w:p>
    <w:p>
      <w:pPr>
        <w:numPr>
          <w:ilvl w:val="0"/>
          <w:numId w:val="1001"/>
        </w:numPr>
        <w:pStyle w:val="Compact"/>
      </w:pPr>
      <w:r>
        <w:rPr>
          <w:bCs/>
          <w:b/>
        </w:rPr>
        <w:t xml:space="preserve">Rapid Urbanization:</w:t>
      </w:r>
      <w:r>
        <w:t xml:space="preserve">The expansion of districts like Etimesgut and Altındağ requires constant adaptation of existing infrastructure.</w:t>
      </w:r>
    </w:p>
    <w:p>
      <w:pPr>
        <w:numPr>
          <w:ilvl w:val="0"/>
          <w:numId w:val="1001"/>
        </w:numPr>
        <w:pStyle w:val="Compact"/>
      </w:pPr>
      <w:r>
        <w:rPr>
          <w:bCs/>
          <w:b/>
        </w:rPr>
        <w:t xml:space="preserve">Bureaucratic Hurdles:</w:t>
      </w:r>
      <w:r>
        <w:t xml:space="preserve">Navigating permits and regulatory compliance for electrical installations can be time-consuming due to the administrative nature of the city.</w:t>
      </w:r>
    </w:p>
    <w:p>
      <w:pPr>
        <w:numPr>
          <w:ilvl w:val="0"/>
          <w:numId w:val="1001"/>
        </w:numPr>
        <w:pStyle w:val="Compact"/>
      </w:pPr>
      <w:r>
        <w:rPr>
          <w:bCs/>
          <w:b/>
        </w:rPr>
        <w:t xml:space="preserve">Economic Fluctuations:</w:t>
      </w:r>
      <w:r>
        <w:t xml:space="preserve">The import dependency for certain high-tech components affects project costs and timelines.</w:t>
      </w:r>
    </w:p>
    <w:bookmarkEnd w:id="27"/>
    <w:bookmarkStart w:id="28" w:name="X26d7703b6da24165256f295f40e4a1936eaf89f"/>
    <w:p>
      <w:pPr>
        <w:pStyle w:val="Heading2"/>
      </w:pPr>
      <w:r>
        <w:t xml:space="preserve">Conclusion: The Strategic Importance of Electrical Engineering</w:t>
      </w:r>
    </w:p>
    <w:p>
      <w:pPr>
        <w:pStyle w:val="FirstParagraph"/>
      </w:pPr>
      <w:r>
        <w:t xml:space="preserve">In conclusion, the role of the</w:t>
      </w:r>
      <w:r>
        <w:t xml:space="preserve"> </w:t>
      </w:r>
      <w:r>
        <w:t xml:space="preserve">Electrical Engineer</w:t>
      </w:r>
      <w:r>
        <w:t xml:space="preserve"> </w:t>
      </w:r>
      <w:r>
        <w:t xml:space="preserve">in</w:t>
      </w:r>
      <w:r>
        <w:t xml:space="preserve"> </w:t>
      </w:r>
      <w:r>
        <w:t xml:space="preserve">Turkey Ankara</w:t>
      </w:r>
      <w:r>
        <w:t xml:space="preserve"> </w:t>
      </w:r>
      <w:r>
        <w:t xml:space="preserve">is pivotal to the functioning and future development of Turkey's capital. It is a profession that combines technical expertise with civic responsibility. From ensuring the stability of power grids during extreme weather to leading smart city innovations, these professionals shape the urban experience.</w:t>
      </w:r>
    </w:p>
    <w:p>
      <w:pPr>
        <w:pStyle w:val="BodyText"/>
      </w:pPr>
      <w:r>
        <w:t xml:space="preserve">The unique characteristics of Ankara—a mix of modern skyscrapers, historical sites, and government complexes—demand versatile engineers who can solve complex problems. As Turkey continues to develop its technological infrastructure, the demand for skilled electrical engineers in</w:t>
      </w:r>
      <w:r>
        <w:t xml:space="preserve"> </w:t>
      </w:r>
      <w:r>
        <w:t xml:space="preserve">Turkey Ankara</w:t>
      </w:r>
      <w:r>
        <w:t xml:space="preserve"> </w:t>
      </w:r>
      <w:r>
        <w:t xml:space="preserve">will only grow. This report underscores that engineering is not just a technical discipline but a cornerstone of national progress.</w:t>
      </w:r>
    </w:p>
    <w:p>
      <w:pPr>
        <w:pStyle w:val="BodyText"/>
      </w:pPr>
      <w:r>
        <w:t xml:space="preserve">For students and professionals considering this path, it is essential to recognize that working as an electrical engineer in this specific locale offers unparalleled opportunities to contribute directly to the stability and modernization of a nation's capital. The intersection of tradition and technology in</w:t>
      </w:r>
      <w:r>
        <w:t xml:space="preserve"> </w:t>
      </w:r>
      <w:r>
        <w:t xml:space="preserve">Turkey Ankara</w:t>
      </w:r>
      <w:r>
        <w:t xml:space="preserve"> </w:t>
      </w:r>
      <w:r>
        <w:t xml:space="preserve">makes it a unique testing ground for innovative engineering solutions.</w:t>
      </w:r>
    </w:p>
    <w:bookmarkEnd w:id="28"/>
    <w:bookmarkStart w:id="29" w:name="bibliography-and-references"/>
    <w:p>
      <w:pPr>
        <w:pStyle w:val="Heading2"/>
      </w:pPr>
      <w:r>
        <w:t xml:space="preserve">Bibliography and References</w:t>
      </w:r>
    </w:p>
    <w:p>
      <w:pPr>
        <w:numPr>
          <w:ilvl w:val="0"/>
          <w:numId w:val="1002"/>
        </w:numPr>
        <w:pStyle w:val="Compact"/>
      </w:pPr>
      <w:r>
        <w:t xml:space="preserve">Turkish Electrical Engineers Association (TTED) Annual Reports.</w:t>
      </w:r>
    </w:p>
    <w:p>
      <w:pPr>
        <w:numPr>
          <w:ilvl w:val="0"/>
          <w:numId w:val="1002"/>
        </w:numPr>
        <w:pStyle w:val="Compact"/>
      </w:pPr>
      <w:r>
        <w:t xml:space="preserve">Ankara Metropolitan Municipality Urban Planning Documents.</w:t>
      </w:r>
    </w:p>
    <w:p>
      <w:pPr>
        <w:numPr>
          <w:ilvl w:val="0"/>
          <w:numId w:val="1002"/>
        </w:numPr>
        <w:pStyle w:val="Compact"/>
      </w:pPr>
      <w:r>
        <w:t xml:space="preserve">National Electric Transmission Company (TEİAŞ) Infrastructure Guidelines.</w:t>
      </w:r>
    </w:p>
    <w:p>
      <w:pPr>
        <w:numPr>
          <w:ilvl w:val="0"/>
          <w:numId w:val="1002"/>
        </w:numPr>
        <w:pStyle w:val="Compact"/>
      </w:pPr>
      <w:r>
        <w:t xml:space="preserve">Academic Journals from Middle East Technical University, Faculty of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Turkey Ankara</dc:title>
  <dc:creator/>
  <dc:language>en</dc:language>
  <cp:keywords/>
  <dcterms:created xsi:type="dcterms:W3CDTF">2026-07-29T01:24:37Z</dcterms:created>
  <dcterms:modified xsi:type="dcterms:W3CDTF">2026-07-29T01:24:37Z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