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8" w:name="Xc4a23e718d00a7ddee8ae1e201b840fb2c72e81"/>
    <w:p>
      <w:pPr>
        <w:pStyle w:val="Heading1"/>
      </w:pPr>
      <w:r>
        <w:t xml:space="preserve">A Critical Analysis of the Electrical Engineering Profession in Turkey, Istanbul</w:t>
      </w:r>
    </w:p>
    <w:p>
      <w:pPr>
        <w:pStyle w:val="FirstParagraph"/>
      </w:pPr>
      <w:r>
        <w:rPr>
          <w:bCs/>
          <w:b/>
        </w:rPr>
        <w:t xml:space="preserve">Date:</w:t>
      </w:r>
      <w:r>
        <w:t xml:space="preserve"> </w:t>
      </w:r>
      <w:r>
        <w:t xml:space="preserve">October 26, 2023</w:t>
      </w:r>
    </w:p>
    <w:p>
      <w:pPr>
        <w:pStyle w:val="BodyText"/>
      </w:pPr>
      <w:r>
        <w:t xml:space="preserve">Title: The Role and Impact of the Electrical Engineer in Turkey, Istanbul</w:t>
      </w:r>
    </w:p>
    <w:p>
      <w:pPr>
        <w:pStyle w:val="BodyText"/>
      </w:pPr>
      <w:r>
        <w:rPr>
          <w:bCs/>
          <w:b/>
        </w:rPr>
        <w:t xml:space="preserve">Purpose of this Book Report:</w:t>
      </w:r>
      <w:r>
        <w:t xml:space="preserve"> </w:t>
      </w:r>
      <w:r>
        <w:t xml:space="preserve">This document serves as a comprehensive review of the current state, challenges, and future trajectories of Electrical Engineers operating within the unique geographical and economic context of Turkey, with a specific focus on Istanbul. It synthesizes data from industry white papers, academic studies on regional infrastructure, and professional development reports to provide a holistic view of this critical profession.</w:t>
      </w:r>
    </w:p>
    <w:bookmarkStart w:id="20" w:name="introduction"/>
    <w:p>
      <w:pPr>
        <w:pStyle w:val="Heading2"/>
      </w:pPr>
      <w:r>
        <w:t xml:space="preserve">1. Introduction</w:t>
      </w:r>
    </w:p>
    <w:p>
      <w:pPr>
        <w:pStyle w:val="FirstParagraph"/>
      </w:pPr>
      <w:r>
        <w:t xml:space="preserve">The city of Istanbul is not merely a geographical location; it is a living, breathing entity that straddles two continents, Europe and Asia. It serves as the economic heart of Turkey and one of the most densely populated urban centers in the world. Within this complex metropolis, the Electrical Engineer emerges as a pivotal figure. This book report analyzes how the profession adapts to the unique demands of Istanbul’s infrastructure while contributing to Turkey’s broader national goals of energy independence and technological advancement. The intersection of historical preservation, modern megacity challenges, and rapid digitalization creates a distinct environment for Electrical Engineers in this region.</w:t>
      </w:r>
    </w:p>
    <w:bookmarkEnd w:id="20"/>
    <w:bookmarkStart w:id="21" w:name="Xec3d22f2c106ab74675b9ef383b05d88157c158"/>
    <w:p>
      <w:pPr>
        <w:pStyle w:val="Heading2"/>
      </w:pPr>
      <w:r>
        <w:t xml:space="preserve">2. Historical Context and Educational Foundation</w:t>
      </w:r>
    </w:p>
    <w:p>
      <w:pPr>
        <w:pStyle w:val="FirstParagraph"/>
      </w:pPr>
      <w:r>
        <w:t xml:space="preserve">To understand the contemporary Electrical Engineer in Turkey, one must look at the educational foundations laid by institutions such as Istanbul Technical University (ITU) and Boğaziçi University. These institutions have long been recognized for their rigorous engineering programs. The report highlights that Turkish Electrical Engineers are trained with a strong theoretical backbone in electromagnetics, power systems, and control theory. However, the modern curriculum has evolved significantly to include renewable energy integration and smart grid technologies. This academic preparation is crucial because it equips engineers with the skills necessary to tackle the specific problems faced by Istanbul, such as load balancing across a massive metropolitan grid that serves millions of residents.</w:t>
      </w:r>
    </w:p>
    <w:bookmarkEnd w:id="21"/>
    <w:bookmarkStart w:id="22" w:name="Xcc1c022e8296fbb752a33d8e3f9c7af64a0243a"/>
    <w:p>
      <w:pPr>
        <w:pStyle w:val="Heading2"/>
      </w:pPr>
      <w:r>
        <w:t xml:space="preserve">3. The Energy Sector: Turkey’s Strategic Goals</w:t>
      </w:r>
    </w:p>
    <w:p>
      <w:pPr>
        <w:pStyle w:val="FirstParagraph"/>
      </w:pPr>
      <w:r>
        <w:t xml:space="preserve">Turkey has positioned itself as a regional energy hub, aiming to transit energy from the East and South to European markets. This strategic positioning places Electrical Engineers at the forefront of national policy implementation. In Istanbul, this translates to complex projects involving high-voltage transmission lines and substation modernizations. The report emphasizes that engineers are not just maintaining existing infrastructure but are actively designing systems that facilitate Turkey’s transition toward renewable energy sources, including solar and wind power. This shift is critical for reducing the country’s reliance on imported fossil fuels, a key economic driver for the nation.</w:t>
      </w:r>
    </w:p>
    <w:bookmarkEnd w:id="22"/>
    <w:bookmarkStart w:id="23" w:name="challenges-specific-to-istanbul"/>
    <w:p>
      <w:pPr>
        <w:pStyle w:val="Heading2"/>
      </w:pPr>
      <w:r>
        <w:t xml:space="preserve">4. Challenges Specific to Istanbul</w:t>
      </w:r>
    </w:p>
    <w:p>
      <w:pPr>
        <w:pStyle w:val="FirstParagraph"/>
      </w:pPr>
      <w:r>
        <w:t xml:space="preserve">Istanbul presents unique engineering challenges that distinguish it from other global cities. The report details several key issues:</w:t>
      </w:r>
    </w:p>
    <w:p>
      <w:pPr>
        <w:numPr>
          <w:ilvl w:val="0"/>
          <w:numId w:val="1001"/>
        </w:numPr>
        <w:pStyle w:val="Compact"/>
      </w:pPr>
      <w:r>
        <w:rPr>
          <w:bCs/>
          <w:b/>
        </w:rPr>
        <w:t xml:space="preserve">Density and Urban Sprawl:</w:t>
      </w:r>
      <w:r>
        <w:t xml:space="preserve">The extreme population density of Istanbul requires Electrical Engineers to design compact, efficient power distribution networks that minimize land use while maximizing reliability. Underground cabling in historic districts adds significant complexity to installation and maintenance.</w:t>
      </w:r>
    </w:p>
    <w:p>
      <w:pPr>
        <w:numPr>
          <w:ilvl w:val="0"/>
          <w:numId w:val="1001"/>
        </w:numPr>
        <w:pStyle w:val="Compact"/>
      </w:pPr>
      <w:r>
        <w:rPr>
          <w:bCs/>
          <w:b/>
        </w:rPr>
        <w:t xml:space="preserve">Seismic Activity:</w:t>
      </w:r>
      <w:r>
        <w:t xml:space="preserve">Situated on active fault lines, buildings and infrastructure in Turkey must be earthquake-resistant. Electrical Engineers are responsible for designing systems that can withstand seismic events, ensuring critical services remain operational during disasters. This includes backup power systems for hospitals, emergency centers, and communication networks.</w:t>
      </w:r>
    </w:p>
    <w:p>
      <w:pPr>
        <w:numPr>
          <w:ilvl w:val="0"/>
          <w:numId w:val="1001"/>
        </w:numPr>
        <w:pStyle w:val="Compact"/>
      </w:pPr>
      <w:r>
        <w:rPr>
          <w:bCs/>
          <w:b/>
        </w:rPr>
        <w:t xml:space="preserve">Aging Infrastructure:</w:t>
      </w:r>
      <w:r>
        <w:t xml:space="preserve">Much of Istanbul’s electrical grid dates back several decades. Engineers are tasked with modernizing this aging infrastructure without disrupting the daily lives of millions. This involves integrating smart metering technologies and automated fault detection systems.</w:t>
      </w:r>
    </w:p>
    <w:bookmarkEnd w:id="23"/>
    <w:bookmarkStart w:id="24" w:name="Xb585e2f785d02b7bfdb3150a9438d23b23dd7c0"/>
    <w:p>
      <w:pPr>
        <w:pStyle w:val="Heading2"/>
      </w:pPr>
      <w:r>
        <w:t xml:space="preserve">5. Technological Innovation and Smart Cities</w:t>
      </w:r>
    </w:p>
    <w:p>
      <w:pPr>
        <w:pStyle w:val="FirstParagraph"/>
      </w:pPr>
      <w:r>
        <w:t xml:space="preserve">Istanbul is increasingly moving towards becoming a "Smart City." This transition relies heavily on the work of Electrical Engineers who integrate Internet of Things (IoT) devices, sensors, and data analytics into urban infrastructure. The report highlights projects related to smart lighting in public spaces, intelligent traffic control systems that reduce congestion and energy consumption, and automated waste management systems. These innovations are not just technological upgrades; they are essential for improving the quality of life in Istanbul’s crowded neighborhoods. Engineers must possess interdisciplinary skills, combining traditional electrical engineering with computer science and data analysis.</w:t>
      </w:r>
    </w:p>
    <w:bookmarkEnd w:id="24"/>
    <w:bookmarkStart w:id="25" w:name="professional-ethics-and-safety-standards"/>
    <w:p>
      <w:pPr>
        <w:pStyle w:val="Heading2"/>
      </w:pPr>
      <w:r>
        <w:t xml:space="preserve">6. Professional Ethics and Safety Standards</w:t>
      </w:r>
    </w:p>
    <w:p>
      <w:pPr>
        <w:pStyle w:val="FirstParagraph"/>
      </w:pPr>
      <w:r>
        <w:t xml:space="preserve">Safety is paramount in the electrical engineering profession, particularly in a high-density environment like Turkey’s largest city. The report reviews the regulatory frameworks enforced by the Turkish Electrical Electronics Engineering Association (TEDB) and international standards adopted locally. Engineers are held to strict ethical codes regarding safety protocols, environmental impact assessments, and fair pricing for services. The growing emphasis on sustainability means that engineers must also consider the environmental footprint of their projects, ensuring that energy solutions are both efficient and eco-friendly.</w:t>
      </w:r>
    </w:p>
    <w:bookmarkEnd w:id="25"/>
    <w:bookmarkStart w:id="26" w:name="X24fc3d4da15c3601f8464f192cc7cf8f444cdf1"/>
    <w:p>
      <w:pPr>
        <w:pStyle w:val="Heading2"/>
      </w:pPr>
      <w:r>
        <w:t xml:space="preserve">7. Future Outlook for Electrical Engineers in Turkey</w:t>
      </w:r>
    </w:p>
    <w:p>
      <w:pPr>
        <w:pStyle w:val="FirstParagraph"/>
      </w:pPr>
      <w:r>
        <w:t xml:space="preserve">The future for Electrical Engineers in Istanbul looks promising but challenging. As Turkey continues to invest in digital transformation and green energy, the demand for skilled professionals will grow. Key areas of opportunity include:</w:t>
      </w:r>
    </w:p>
    <w:p>
      <w:pPr>
        <w:numPr>
          <w:ilvl w:val="0"/>
          <w:numId w:val="1002"/>
        </w:numPr>
        <w:pStyle w:val="Compact"/>
      </w:pPr>
      <w:r>
        <w:rPr>
          <w:bCs/>
          <w:b/>
        </w:rPr>
        <w:t xml:space="preserve">Renewable Energy Integration:</w:t>
      </w:r>
      <w:r>
        <w:t xml:space="preserve">Designing microgrids and battery storage systems to support decentralized energy production.</w:t>
      </w:r>
    </w:p>
    <w:p>
      <w:pPr>
        <w:numPr>
          <w:ilvl w:val="0"/>
          <w:numId w:val="1002"/>
        </w:numPr>
        <w:pStyle w:val="Compact"/>
      </w:pPr>
      <w:r>
        <w:rPr>
          <w:bCs/>
          <w:b/>
        </w:rPr>
        <w:t xml:space="preserve">E-Mobility Infrastructure:</w:t>
      </w:r>
      <w:r>
        <w:t xml:space="preserve">Developing charging networks for the increasing number of electric vehicles in Istanbul.</w:t>
      </w:r>
    </w:p>
    <w:p>
      <w:pPr>
        <w:numPr>
          <w:ilvl w:val="0"/>
          <w:numId w:val="1002"/>
        </w:numPr>
        <w:pStyle w:val="Compact"/>
      </w:pPr>
      <w:r>
        <w:rPr>
          <w:bCs/>
          <w:b/>
        </w:rPr>
        <w:t xml:space="preserve">Digital Twin Technology:</w:t>
      </w:r>
      <w:r>
        <w:t xml:space="preserve">Create virtual replicas of physical electrical grids to simulate performance and predict failures before they occur.</w:t>
      </w:r>
    </w:p>
    <w:bookmarkEnd w:id="26"/>
    <w:bookmarkStart w:id="27" w:name="conclusion"/>
    <w:p>
      <w:pPr>
        <w:pStyle w:val="Heading2"/>
      </w:pPr>
      <w:r>
        <w:t xml:space="preserve">8. Conclusion</w:t>
      </w:r>
    </w:p>
    <w:p>
      <w:pPr>
        <w:pStyle w:val="FirstParagraph"/>
      </w:pPr>
      <w:r>
        <w:t xml:space="preserve">In conclusion, this book report affirms that the Electrical Engineer in Turkey, particularly within Istanbul, plays a critical role in shaping the nation’s infrastructure and future. They are not merely technicians but strategic planners who navigate complex technical, geographical, and social landscapes. Their work ensures that one of the world’s most vibrant cities remains powered, connected, and resilient. As Turkey continues to develop its status as an energy hub and technological leader in the region, the expertise of its Electrical Engineers will be indispensable. The challenges faced by Istanbul provide a unique laboratory for engineering innovation, offering lessons that can be applied globally.</w:t>
      </w:r>
    </w:p>
    <w:p>
      <w:pPr>
        <w:pStyle w:val="BodyText"/>
      </w:pPr>
      <w:r>
        <w:rPr>
          <w:iCs/>
          <w:i/>
        </w:rPr>
        <w:t xml:space="preserve">Note: This report synthesizes information from multiple sources including TEDB publications, Turkish Ministry of Energy and Natural Resources reports, and academic journals on urban infrastructure development in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Electrical Engineer in Turkey, Istanbul</dc:title>
  <dc:creator/>
  <dc:language>en</dc:language>
  <cp:keywords/>
  <dcterms:created xsi:type="dcterms:W3CDTF">2026-07-29T07:35:55Z</dcterms:created>
  <dcterms:modified xsi:type="dcterms:W3CDTF">2026-07-29T07:35:55Z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