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Beijing</w:t>
      </w:r>
    </w:p>
    <w:bookmarkStart w:id="26" w:name="Xb2bfeec2acd7616964362b7b7764bd0b25543c7"/>
    <w:p>
      <w:pPr>
        <w:pStyle w:val="Heading1"/>
      </w:pPr>
      <w:r>
        <w:t xml:space="preserve">Book Report: The Role of the Electrician in China Beijing</w:t>
      </w:r>
    </w:p>
    <w:p>
      <w:pPr>
        <w:pStyle w:val="FirstParagraph"/>
      </w:pPr>
      <w:r>
        <w:rPr>
          <w:bCs/>
          <w:b/>
        </w:rPr>
        <w:t xml:space="preserve">Date:</w:t>
      </w:r>
      <w:r>
        <w:t xml:space="preserve"> </w:t>
      </w:r>
      <w:r>
        <w:t xml:space="preserve">October 26, 2023</w:t>
      </w:r>
      <w:r>
        <w:br/>
      </w:r>
      <w:r>
        <w:rPr>
          <w:bCs/>
          <w:b/>
        </w:rPr>
        <w:t xml:space="preserve">To:</w:t>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modern era, few professions embody the intersection of tradition, rapid technological advancement, and societal stability quite like that of the electrician in China Beijing. This report serves as a comprehensive analysis of how this critical trade has evolved within one of the world's most dynamic urban centers. Beijing is not merely a political capital; it is a sprawling metropolis where ancient hutongs sit in close proximity to cutting-edge skyscrapers, all powered by an intricate and demanding electrical infrastructure. The purpose of this document is to explore the multifaceted role of the electrician in this specific geographic and cultural context, examining the technical skills required, regulatory frameworks enforced by China Beijing authorities, and the socio-economic impact of these skilled workers on urban life.</w:t>
      </w:r>
    </w:p>
    <w:bookmarkEnd w:id="20"/>
    <w:bookmarkStart w:id="21" w:name="X1583a74a85c8bbc8e579a4a127a261bb6c85820"/>
    <w:p>
      <w:pPr>
        <w:pStyle w:val="Heading2"/>
      </w:pPr>
      <w:r>
        <w:t xml:space="preserve">II. Historical Context and Urban Evolution</w:t>
      </w:r>
    </w:p>
    <w:p>
      <w:pPr>
        <w:pStyle w:val="FirstParagraph"/>
      </w:pPr>
      <w:r>
        <w:t xml:space="preserve">To understand the current state of electrical work in China Beijing one must first look at its historical trajectory. For decades, the infrastructure supporting daily life was rudimentary, often leading to frequent power outages during peak usage times. The electrician of that era was viewed less as a specialized technical professional and more as a general utility worker. However, as Beijing transformed into a global hub for finance technology and tourism in the late 20th and early 21st centuries the demands on electrical systems skyrocketed.</w:t>
      </w:r>
    </w:p>
    <w:p>
      <w:pPr>
        <w:pStyle w:val="BodyText"/>
      </w:pPr>
      <w:r>
        <w:t xml:space="preserve">The infrastructure overhaul required during the preparations for events such as the Olympic Games necessitated a massive upgrade to grid reliability. Consequently, electricians in China Beijing became central figures in this modernization drive. They were not just repairing wires; they were laying down the foundational logic of a smart city. The shift from analog metering systems to digital smart grids has fundamentally changed the daily tasks of an electrician, requiring them to possess knowledge that spans both high-voltage industrial systems and low-voltage internet-connected devices.</w:t>
      </w:r>
    </w:p>
    <w:bookmarkEnd w:id="21"/>
    <w:bookmarkStart w:id="22" w:name="X500918a92c43ea18f9afb916d3dc79faf534215"/>
    <w:p>
      <w:pPr>
        <w:pStyle w:val="Heading2"/>
      </w:pPr>
      <w:r>
        <w:t xml:space="preserve">III. Technical Skills and Professional Standards</w:t>
      </w:r>
    </w:p>
    <w:p>
      <w:pPr>
        <w:pStyle w:val="FirstParagraph"/>
      </w:pPr>
      <w:r>
        <w:t xml:space="preserve">The modern electrician in China Beijing is expected to adhere to stringent national standards set by the State Grid Corporation of China. The professional landscape is highly regulated, with certification processes that are rigorous and mandatory for any individual wishing to work legally on public or residential infrastructure. This report highlights that technical proficiency in this region goes beyond basic circuitry.</w:t>
      </w:r>
    </w:p>
    <w:p>
      <w:pPr>
        <w:numPr>
          <w:ilvl w:val="0"/>
          <w:numId w:val="1001"/>
        </w:numPr>
        <w:pStyle w:val="Compact"/>
      </w:pPr>
      <w:r>
        <w:rPr>
          <w:bCs/>
          <w:b/>
        </w:rPr>
        <w:t xml:space="preserve">Safety Protocols:</w:t>
      </w:r>
      <w:r>
        <w:t xml:space="preserve"> </w:t>
      </w:r>
      <w:r>
        <w:t xml:space="preserve">Given the density of population in China Beijing, safety is paramount. Electricians must be well-versed in fire prevention systems, emergency power shutdowns, and compliance with national electrical codes designed to mitigate risks in high-rise buildings.</w:t>
      </w:r>
    </w:p>
    <w:p>
      <w:pPr>
        <w:numPr>
          <w:ilvl w:val="0"/>
          <w:numId w:val="1001"/>
        </w:numPr>
        <w:pStyle w:val="Compact"/>
      </w:pPr>
      <w:r>
        <w:rPr>
          <w:bCs/>
          <w:b/>
        </w:rPr>
        <w:t xml:space="preserve">Digital Literacy:</w:t>
      </w:r>
      <w:r>
        <w:t xml:space="preserve"> </w:t>
      </w:r>
      <w:r>
        <w:t xml:space="preserve">As smart home technologies become ubiquitous in Chinese real estate developments electricians must install and maintain complex networks of sensors, automated lighting systems, and energy management software. This convergence of IT and electrical work is a defining characteristic of the profession in this region.</w:t>
      </w:r>
    </w:p>
    <w:p>
      <w:pPr>
        <w:numPr>
          <w:ilvl w:val="0"/>
          <w:numId w:val="1001"/>
        </w:numPr>
        <w:pStyle w:val="Compact"/>
      </w:pPr>
      <w:r>
        <w:rPr>
          <w:bCs/>
          <w:b/>
        </w:rPr>
        <w:t xml:space="preserve">Retrofitting Expertise:</w:t>
      </w:r>
      <w:r>
        <w:t xml:space="preserve"> </w:t>
      </w:r>
      <w:r>
        <w:t xml:space="preserve">A unique challenge specific to Beijing is the renovation of old housing stock. Many electricians spend their days navigating the cramped, labyrinthine spaces of hutongs while ensuring that modern electrical loads are safely integrated into century-old building structures. This requires a delicate balance of respect for heritage preservation and adherence to modern safety requirements.</w:t>
      </w:r>
    </w:p>
    <w:bookmarkEnd w:id="22"/>
    <w:bookmarkStart w:id="23" w:name="Xa6c62260bed5bf961dcb6844e3a0e7e5d719713"/>
    <w:p>
      <w:pPr>
        <w:pStyle w:val="Heading2"/>
      </w:pPr>
      <w:r>
        <w:t xml:space="preserve">IV. Socio-Economic Impact in China Beijing</w:t>
      </w:r>
    </w:p>
    <w:p>
      <w:pPr>
        <w:pStyle w:val="FirstParagraph"/>
      </w:pPr>
      <w:r>
        <w:t xml:space="preserve">The economic contribution of electricians in China Beijing extends far beyond their immediate salaries. They are the custodians of reliability for businesses, schools, and hospitals. In a city that never truly sleeps, the assurance that power will remain stable is crucial for economic productivity. When an outage occurs in a commercial district in Chaoyang or Haidian it results in immediate financial loss; thus electricians play a vital role in maintaining the economic velocity of the city.</w:t>
      </w:r>
    </w:p>
    <w:p>
      <w:pPr>
        <w:pStyle w:val="BodyText"/>
      </w:pPr>
      <w:r>
        <w:t xml:space="preserve">Furthermore, there is a growing emphasis on green energy initiatives within China Beijing. Electricians are increasingly involved in the installation of solar panels, electric vehicle (EV) charging stations, and energy-efficient HVAC systems. This shift aligns with broader national goals to reduce carbon emissions. By facilitating this transition electricians in China Beijing are becoming agents of environmental change, helping to decarbonize the urban landscape.</w:t>
      </w:r>
    </w:p>
    <w:bookmarkEnd w:id="23"/>
    <w:bookmarkStart w:id="24" w:name="v.-challenges-and-future-outlook"/>
    <w:p>
      <w:pPr>
        <w:pStyle w:val="Heading2"/>
      </w:pPr>
      <w:r>
        <w:t xml:space="preserve">V. Challenges and Future Outlook</w:t>
      </w:r>
    </w:p>
    <w:p>
      <w:pPr>
        <w:pStyle w:val="FirstParagraph"/>
      </w:pPr>
      <w:r>
        <w:t xml:space="preserve">Despite the advancements there are significant challenges facing electricians in China Beijing. The rapid pace of construction often leads to tight deadlines and high-pressure work environments. Additionally, as buildings become more complex with integrated building management systems the gap between traditional electrical knowledge and software engineering capabilities widens, creating a skills gap that training institutions must urgently address.</w:t>
      </w:r>
    </w:p>
    <w:p>
      <w:pPr>
        <w:pStyle w:val="BodyText"/>
      </w:pPr>
      <w:r>
        <w:t xml:space="preserve">Looking ahead the role of electrician will likely continue to evolve toward automation diagnostics. With Beijing pioneering the use of AI in grid management human electricians will focus more on oversight maintenance and complex troubleshooting rather than routine manual repairs. However this does not diminish their value; it elevates it. They are transitioning from laborers to technical managers of sophisticated energy ecosystems.</w:t>
      </w:r>
    </w:p>
    <w:bookmarkEnd w:id="24"/>
    <w:bookmarkStart w:id="25" w:name="vi.-conclusion"/>
    <w:p>
      <w:pPr>
        <w:pStyle w:val="Heading2"/>
      </w:pPr>
      <w:r>
        <w:t xml:space="preserve">VI. Conclusion</w:t>
      </w:r>
    </w:p>
    <w:p>
      <w:pPr>
        <w:pStyle w:val="FirstParagraph"/>
      </w:pPr>
      <w:r>
        <w:t xml:space="preserve">In conclusion the electrician in China Beijing is a pivotal figure in the modern urban fabric. Their work supports the historical preservation efforts, drives technological innovation and ensures economic stability. The profession has matured from a basic trade to a highly specialized discipline requiring deep technical knowledge strict adherence to safety regulations and adaptability to green energy trends. As Beijing continues its expansion as a smart city the demand for skilled electricians will only grow. This report underscores that investing in the training and recognition of these professionals is not just an industrial necessity but a strategic imperative for the sustainable development of China Beijing.</w:t>
      </w:r>
    </w:p>
    <w:p>
      <w:r>
        <w:pict>
          <v:rect style="width:0;height:1.5pt" o:hralign="center" o:hrstd="t" o:hr="t"/>
        </w:pict>
      </w:r>
    </w:p>
    <w:p>
      <w:pPr>
        <w:pStyle w:val="FirstParagraph"/>
      </w:pPr>
      <w:r>
        <w:rPr>
          <w:iCs/>
          <w:i/>
        </w:rPr>
        <w:t xml:space="preserve">This book report provides a detailed overview suitable for stakeholders, educational institutions, and municipal planners interested in understanding the critical infrastructure workforce of China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Electrician in China Beijing</dc:title>
  <dc:creator/>
  <dc:language>en</dc:language>
  <cp:keywords/>
  <dcterms:created xsi:type="dcterms:W3CDTF">2026-07-29T16:05:20Z</dcterms:created>
  <dcterms:modified xsi:type="dcterms:W3CDTF">2026-07-29T16:05:20Z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