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7" w:name="Xe8bf307c540d0dbad963a2afc22537e4c707887"/>
    <w:p>
      <w:pPr>
        <w:pStyle w:val="Heading1"/>
      </w:pPr>
      <w:r>
        <w:t xml:space="preserve">A Comprehensive Book Report on the Role and Evolution of the Electrician in Colombia, Bogotá</w:t>
      </w:r>
    </w:p>
    <w:p>
      <w:pPr>
        <w:pStyle w:val="FirstParagraph"/>
      </w:pPr>
      <w:r>
        <w:rPr>
          <w:bCs/>
          <w:b/>
        </w:rPr>
        <w:t xml:space="preserve">Title:</w:t>
      </w:r>
      <w:r>
        <w:t xml:space="preserve"> </w:t>
      </w:r>
      <w:r>
        <w:t xml:space="preserve">The Spark of Progress: Technical Mastery and Urban Development in Bogotá</w:t>
      </w:r>
    </w:p>
    <w:p>
      <w:pPr>
        <w:pStyle w:val="BodyText"/>
      </w:pPr>
      <w:r>
        <w:rPr>
          <w:bCs/>
          <w:b/>
        </w:rPr>
        <w:t xml:space="preserve">Subject Analysis Focus:</w:t>
      </w:r>
      <w:r>
        <w:t xml:space="preserve">The Electrician Profession within the Colombian Infrastructure Context</w:t>
      </w:r>
    </w:p>
    <w:p>
      <w:pPr>
        <w:pStyle w:val="BodyText"/>
      </w:pPr>
      <w:r>
        <w:rPr>
          <w:bCs/>
          <w:b/>
        </w:rPr>
        <w:t xml:space="preserve">Date of Report:</w:t>
      </w:r>
      <w:r>
        <w:t xml:space="preserve"> </w:t>
      </w:r>
      <w:r>
        <w:t xml:space="preserve">October 26, 2023</w:t>
      </w:r>
    </w:p>
    <w:bookmarkStart w:id="20" w:name="X2743694666d4c1191c112f5dd249e19de9fbf6c"/>
    <w:p>
      <w:pPr>
        <w:pStyle w:val="Heading2"/>
      </w:pPr>
      <w:r>
        <w:t xml:space="preserve">I. Introduction: The Vital Current of Bogotá’s Growth</w:t>
      </w:r>
    </w:p>
    <w:p>
      <w:pPr>
        <w:pStyle w:val="FirstParagraph"/>
      </w:pPr>
      <w:r>
        <w:t xml:space="preserve">In the sprawling urban landscape of Colombia, particularly within its capital city, Bogotá, the profession of the electrician is not merely a trade; it is a cornerstone of modern civilization. This book report serves as an analytical exploration into the multifaceted role of the electrician in Bogotá. By examining technical standards, regulatory frameworks, and socio-economic impacts through various theoretical and practical texts on electrical engineering and urban development in Latin America, we aim to highlight how the skilled electrician drives both domestic safety and industrial innovation in this megacity. The intersection of rapid urbanization with critical infrastructure maintenance makes the study of the electrician’s role particularly relevant for understanding Bogotá’s contemporary challenges.</w:t>
      </w:r>
    </w:p>
    <w:bookmarkEnd w:id="20"/>
    <w:bookmarkStart w:id="21" w:name="Xf0f0ea641e0bc5bbeb85a3d19fe930a278bc7a9"/>
    <w:p>
      <w:pPr>
        <w:pStyle w:val="Heading2"/>
      </w:pPr>
      <w:r>
        <w:t xml:space="preserve">II. Historical Context: From Artisanal Wiring to Industrial Standardization</w:t>
      </w:r>
    </w:p>
    <w:p>
      <w:pPr>
        <w:pStyle w:val="FirstParagraph"/>
      </w:pPr>
      <w:r>
        <w:t xml:space="preserve">To understand the current state of electrical work in Bogotá, one must first look at its historical trajectory. Early literature on Colombian industrialization describes a period where electrical systems were often installed by artisans with minimal formal training. However, as Bogotá expanded from a mid-sized city into a metropolis of over eight million inhabitants, the complexity of power distribution required professionalization. Key texts regarding the history of public utilities in Bogotá highlight the transition from informal connections to regulated grid integration. This shift was crucial for safety and efficiency. The electrician evolved from a local handyman to a certified technician capable of navigating complex national grids. This evolution mirrors broader trends in Colombia’s modernization, where technical education became a priority for economic stability.</w:t>
      </w:r>
    </w:p>
    <w:bookmarkEnd w:id="21"/>
    <w:bookmarkStart w:id="22" w:name="X9c709374efa929fb96545b528b577f672c19ec4"/>
    <w:p>
      <w:pPr>
        <w:pStyle w:val="Heading2"/>
      </w:pPr>
      <w:r>
        <w:t xml:space="preserve">III. Technical Standards and Regulatory Frameworks in Bogotá</w:t>
      </w:r>
    </w:p>
    <w:p>
      <w:pPr>
        <w:pStyle w:val="FirstParagraph"/>
      </w:pPr>
      <w:r>
        <w:t xml:space="preserve">A significant portion of contemporary literature on the electrician focuses on compliance with Colombian regulations. The "Norma Técnica Colombiana" (NTC) series, particularly NTC 2050 which aligns with international electrical standards, is frequently cited as the bible for every practicing electrician in Bogotá. These texts emphasize that an electrician is not only a builder but also a guardian of legal and safety compliance. The book report notes that ignorance of these codes can lead to catastrophic failures, fire hazards, and legal repercussions. In Bogotá’s dense urban sectors, such as Usaquén or Suba, adherence to NTC standards ensures that high-rise buildings and residential complexes operate safely. The literature underscores the importance of continuous education for electricians in Bogotá to keep pace with updates in these national norms.</w:t>
      </w:r>
    </w:p>
    <w:bookmarkEnd w:id="22"/>
    <w:bookmarkStart w:id="23" w:name="X37a7abeb34b04c6d8fc3f902a810dd99731475f"/>
    <w:p>
      <w:pPr>
        <w:pStyle w:val="Heading2"/>
      </w:pPr>
      <w:r>
        <w:t xml:space="preserve">IV. Socio-Economic Impact: The Electrician as a Driver of Equity</w:t>
      </w:r>
    </w:p>
    <w:p>
      <w:pPr>
        <w:pStyle w:val="FirstParagraph"/>
      </w:pPr>
      <w:r>
        <w:t xml:space="preserve">Beyond technical proficiency, several sociological studies included in this report analyze the electrician’s role in social equity. In many peripheral districts of Bogotá, access to reliable electricity has historically been a struggle due to informal settlements and geographical barriers. Professional electricians play a pivotal role in bridging this gap by integrating these areas into the formal grid legally and safely. This integration is not just about providing light; it is about connecting citizens to education, healthcare, and economic opportunities. The narrative presented in these texts suggests that the electrician acts as an agent of social inclusion. By ensuring that even the most vulnerable communities have safe access to power, the electrician contributes directly to reducing inequality in Colombia’s capital.</w:t>
      </w:r>
    </w:p>
    <w:bookmarkEnd w:id="23"/>
    <w:bookmarkStart w:id="24" w:name="Xabadae6bb856ab76ee246fa58927480dc4b47ff"/>
    <w:p>
      <w:pPr>
        <w:pStyle w:val="Heading2"/>
      </w:pPr>
      <w:r>
        <w:t xml:space="preserve">V. Modern Challenges: Renewable Energy and Smart Grids</w:t>
      </w:r>
    </w:p>
    <w:p>
      <w:pPr>
        <w:pStyle w:val="FirstParagraph"/>
      </w:pPr>
      <w:r>
        <w:t xml:space="preserve">Recent publications focus heavily on the future of the profession in Bogotá. With Colombia’s growing commitment to renewable energy sources, including solar and hydroelectric power, the electrician is now required to understand distributed generation systems. The traditional model of one-way power flow is shifting toward a bidirectional model where households generate their own energy. This transition demands new skills from the electrician in Bogotá. They must be proficient in installing photovoltaic panels, inverters, and smart meters that communicate with the utility grid. Texts on sustainable urban planning argue that the modern electrician is at the forefront of Bogotá’s green transition, making them essential players in combating climate change and reducing carbon footprints within the city.</w:t>
      </w:r>
    </w:p>
    <w:bookmarkEnd w:id="24"/>
    <w:bookmarkStart w:id="25" w:name="X263eb51ce081598eed0fb24db2d440aab8c5669"/>
    <w:p>
      <w:pPr>
        <w:pStyle w:val="Heading2"/>
      </w:pPr>
      <w:r>
        <w:t xml:space="preserve">VI. Safety Protocols: Protecting Life and Property</w:t>
      </w:r>
    </w:p>
    <w:p>
      <w:pPr>
        <w:pStyle w:val="FirstParagraph"/>
      </w:pPr>
      <w:r>
        <w:t xml:space="preserve">Safety remains a paramount theme in all literature concerning electrical work. The unique environmental conditions of Bogotá, including its altitude and varied microclimates, present specific challenges for electrical infrastructure. Overloading circuits due to increased usage of household appliances is a common issue discussed in these reports. Electricians are trained to conduct load calculations and install protective devices such as circuit breakers and ground fault interrupters (GFCIs). The literature strongly advocates for preventive maintenance over reactive repair, urging electricians to regularly inspect aging infrastructure in older parts of Bogotá. This proactive approach is vital for preventing fires and electrocutions, thereby protecting both human life and property value.</w:t>
      </w:r>
    </w:p>
    <w:bookmarkEnd w:id="25"/>
    <w:bookmarkStart w:id="26" w:name="Xa0f0ee32cd050d48b18a96d67f4de03ab69aec2"/>
    <w:p>
      <w:pPr>
        <w:pStyle w:val="Heading2"/>
      </w:pPr>
      <w:r>
        <w:t xml:space="preserve">VII. Conclusion: The Enduring Importance of the Electrician</w:t>
      </w:r>
    </w:p>
    <w:p>
      <w:pPr>
        <w:pStyle w:val="FirstParagraph"/>
      </w:pPr>
      <w:r>
        <w:t xml:space="preserve">In conclusion, this book report affirms that the electrician in Colombia, Bogotá, is a critical professional whose work underpins the functionality and safety of urban life. From historical artisanal roots to modern expertise in renewable energy integration, the role has expanded significantly. The adherence to strict technical standards like NTC 2050 ensures quality and safety, while the social dimension of their work promotes equity across diverse neighborhoods. As Bogotá continues to grow and evolve technologically, the demand for skilled, certified electricians will only increase. They are not just technicians; they are essential partners in building a resilient, sustainable, and connected future for Colombia’s capital. Investing in the education and regulation of this profession is akin to investing in the very stability of Bogotá itself.</w:t>
      </w:r>
    </w:p>
    <w:p>
      <w:pPr>
        <w:pStyle w:val="BodyText"/>
      </w:pPr>
      <w:r>
        <w:rPr>
          <w:bCs/>
          <w:b/>
        </w:rPr>
        <w:t xml:space="preserve">Bibliographic References for Further Reading:</w:t>
      </w:r>
    </w:p>
    <w:p>
      <w:pPr>
        <w:numPr>
          <w:ilvl w:val="0"/>
          <w:numId w:val="1001"/>
        </w:numPr>
        <w:pStyle w:val="Compact"/>
      </w:pPr>
      <w:r>
        <w:t xml:space="preserve">Colombian Electrical Standards Institute. (2021).</w:t>
      </w:r>
      <w:r>
        <w:t xml:space="preserve"> </w:t>
      </w:r>
      <w:r>
        <w:rPr>
          <w:iCs/>
          <w:i/>
        </w:rPr>
        <w:t xml:space="preserve">NTC 2050: Low Voltage Electrical Installations.</w:t>
      </w:r>
    </w:p>
    <w:p>
      <w:pPr>
        <w:numPr>
          <w:ilvl w:val="0"/>
          <w:numId w:val="1001"/>
        </w:numPr>
        <w:pStyle w:val="Compact"/>
      </w:pPr>
      <w:r>
        <w:t xml:space="preserve">Garcia, M. (2019). "Urbanization and Infrastructure in Latin American Capitals." *Journal of Urban Development*.</w:t>
      </w:r>
    </w:p>
    <w:p>
      <w:pPr>
        <w:numPr>
          <w:ilvl w:val="0"/>
          <w:numId w:val="1001"/>
        </w:numPr>
        <w:pStyle w:val="Compact"/>
      </w:pPr>
      <w:r>
        <w:t xml:space="preserve">Ecopetrol &amp; ISA Reports. (2022). "Energy Transition Strategies for Bogotá’s Metropolitan Area."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Electrician in the Context of Colombia, Bogotá</dc:title>
  <dc:creator/>
  <dc:language>en</dc:language>
  <cp:keywords/>
  <dcterms:created xsi:type="dcterms:W3CDTF">2026-07-30T13:22:16Z</dcterms:created>
  <dcterms:modified xsi:type="dcterms:W3CDTF">2026-07-30T13:22:16Z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