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Riyadh</w:t>
      </w:r>
    </w:p>
    <w:bookmarkStart w:id="20" w:name="book-report"/>
    <w:p>
      <w:pPr>
        <w:pStyle w:val="Heading1"/>
      </w:pPr>
      <w:r>
        <w:t xml:space="preserve">Book Report</w:t>
      </w:r>
    </w:p>
    <w:p>
      <w:pPr>
        <w:pStyle w:val="FirstParagraph"/>
      </w:pPr>
      <w:r>
        <w:rPr>
          <w:bCs/>
          <w:b/>
        </w:rPr>
        <w:t xml:space="preserve">Title:</w:t>
      </w:r>
      <w:r>
        <w:t xml:space="preserve"> </w:t>
      </w:r>
      <w:r>
        <w:t xml:space="preserve">The Role of the Electrician in Modern Saudi Arabia, Riyadh: A Critical Analysis of Infrastructure and Human Capital Development</w:t>
      </w:r>
    </w:p>
    <w:p>
      <w:pPr>
        <w:pStyle w:val="BodyText"/>
      </w:pPr>
      <w:r>
        <w:rPr>
          <w:bCs/>
          <w:b/>
        </w:rPr>
        <w:t xml:space="preserve">Date:</w:t>
      </w:r>
      <w:r>
        <w:t xml:space="preserve"> </w:t>
      </w:r>
      <w:r>
        <w:t xml:space="preserve">October 26, 2023</w:t>
      </w:r>
    </w:p>
    <w:p>
      <w:pPr>
        <w:pStyle w:val="BodyText"/>
      </w:pPr>
      <w:r>
        <w:rPr>
          <w:bCs/>
          <w:b/>
        </w:rPr>
        <w:t xml:space="preserve">Subject Focus:</w:t>
      </w:r>
      <w:r>
        <w:t xml:space="preserve"> </w:t>
      </w:r>
      <w:r>
        <w:t xml:space="preserve">Technical Trades, Vision 2030 Implementation, Urban Development in Saudi Arabia Riyadh</w:t>
      </w:r>
    </w:p>
    <w:bookmarkEnd w:id="20"/>
    <w:bookmarkStart w:id="21" w:name="Xab18e893d5b68e5d7aa7bfd3583cbd71c00b806"/>
    <w:p>
      <w:pPr>
        <w:pStyle w:val="Heading1"/>
      </w:pPr>
      <w:r>
        <w:t xml:space="preserve">I. Introduction: The Critical Link Between Infrastructure and Vision 2030</w:t>
      </w:r>
    </w:p>
    <w:p>
      <w:pPr>
        <w:pStyle w:val="FirstParagraph"/>
      </w:pPr>
      <w:r>
        <w:t xml:space="preserve">This Book Report serves as a comprehensive analysis of the evolving landscape of electrical engineering and trade professions within the Kingdom, with a specific geographical focus on Saudi Arabia Riyadh. As one might infer from contemporary literature regarding infrastructure development, there is no single physical book that exclusively defines "The Electrician" in this context. Instead, this report synthesizes key findings from technical manuals, Ministry of Human Resources and Social Development (MHRSD) reports on Saudization (Nitaqat), engineering journals published by the Saudi Council of Engineers, and urban planning studies related to the development of Saudi Arabia Riyadh.</w:t>
      </w:r>
    </w:p>
    <w:p>
      <w:pPr>
        <w:pStyle w:val="BodyText"/>
      </w:pPr>
      <w:r>
        <w:t xml:space="preserve">The central thesis derived from these collective sources is that the Electrician is no longer merely a maintenance worker but a pivotal strategic asset in achieving Vision 2030. In Saudi Arabia Riyadh, where megaprojects like The Line (part of NEOM’s broader ecosystem influences), the King Abdullah Financial District (KAFD), and massive residential expansions are underway, the proficiency and certification of electricians directly correlate with national security, economic stability, and public safety.</w:t>
      </w:r>
    </w:p>
    <w:bookmarkEnd w:id="21"/>
    <w:bookmarkStart w:id="22" w:name="Xdddc424e776f9646478963b90acf2cf3b151937"/>
    <w:p>
      <w:pPr>
        <w:pStyle w:val="Heading1"/>
      </w:pPr>
      <w:r>
        <w:t xml:space="preserve">II. Historical Context vs. Modern Demands in Saudi Arabia Riyadh</w:t>
      </w:r>
    </w:p>
    <w:p>
      <w:pPr>
        <w:pStyle w:val="FirstParagraph"/>
      </w:pPr>
      <w:r>
        <w:t xml:space="preserve">Past literature on construction in the Gulf region often depicted the workforce as transient and lacking specialized training. However, recent studies indicate a paradigm shift in Saudi Arabia Riyadh. The electrician of today must possess a hybrid skill set that blends traditional electrical safety protocols with advanced knowledge of smart grids, renewable energy integration, and Building Management Systems (BMS).</w:t>
      </w:r>
    </w:p>
    <w:p>
      <w:pPr>
        <w:pStyle w:val="BodyText"/>
      </w:pPr>
      <w:r>
        <w:t xml:space="preserve">In the context of Saudi Arabia Riyadh, this transition is driven by two main factors:</w:t>
      </w:r>
    </w:p>
    <w:p>
      <w:pPr>
        <w:numPr>
          <w:ilvl w:val="0"/>
          <w:numId w:val="1001"/>
        </w:numPr>
        <w:pStyle w:val="Compact"/>
      </w:pPr>
      <w:r>
        <w:rPr>
          <w:bCs/>
          <w:b/>
        </w:rPr>
        <w:t xml:space="preserve">Saudization Policies:</w:t>
      </w:r>
      <w:r>
        <w:t xml:space="preserve"> </w:t>
      </w:r>
      <w:r>
        <w:t xml:space="preserve">The government has aggressively promoted the training of Saudi nationals in technical trades. Literature from vocational training centers such as those under the Technical and Vocational Training Corporation (TVTC) highlights a surge in local interest toward becoming an electrician. This report notes that modern literature emphasizes not just labor replacement, but quality assurance. A certified Saudi Electrician is now viewed as a guardian of national infrastructure.</w:t>
      </w:r>
    </w:p>
    <w:p>
      <w:pPr>
        <w:numPr>
          <w:ilvl w:val="0"/>
          <w:numId w:val="1001"/>
        </w:numPr>
        <w:pStyle w:val="Compact"/>
      </w:pPr>
      <w:r>
        <w:rPr>
          <w:bCs/>
          <w:b/>
        </w:rPr>
        <w:t xml:space="preserve">Climate and Sustainability:</w:t>
      </w:r>
      <w:r>
        <w:t xml:space="preserve"> </w:t>
      </w:r>
      <w:r>
        <w:t xml:space="preserve">Riyadh’s extreme heat necessitates robust electrical systems for cooling and ventilation. Contemporary texts discuss the specific challenges electricians face in designing and maintaining systems that withstand high ambient temperatures while minimizing energy consumption, a key pillar of Saudi Arabia’s green initiatives.</w:t>
      </w:r>
    </w:p>
    <w:bookmarkEnd w:id="22"/>
    <w:bookmarkStart w:id="23" w:name="X8905301dda34e184cd6504ca4ed7f4a53c6386f"/>
    <w:p>
      <w:pPr>
        <w:pStyle w:val="Heading1"/>
      </w:pPr>
      <w:r>
        <w:t xml:space="preserve">III. The Electrician as a Guardian of Safety and Compliance</w:t>
      </w:r>
    </w:p>
    <w:p>
      <w:pPr>
        <w:pStyle w:val="FirstParagraph"/>
      </w:pPr>
      <w:r>
        <w:t xml:space="preserve">A significant portion of the analyzed documentation focuses on safety regulations. In Saudi Arabia Riyadh, the National Electrical Code is strictly enforced, yet implementation varies across different contracting firms. This report identifies a critical gap in literature regarding on-the-ground enforcement. While theoretical books explain Ohm’s Law and circuit theory, practical handbooks for Electricians in this region must address local compliance issues.</w:t>
      </w:r>
    </w:p>
    <w:p>
      <w:pPr>
        <w:pStyle w:val="BodyText"/>
      </w:pPr>
      <w:r>
        <w:t xml:space="preserve">The literature suggests that errors made by unqualified electricians can lead to catastrophic failures in high-rise buildings common in Riyadh’s skyline. Therefore, the modern "Book" of knowledge for an electrician includes not only technical schematics but also a deep understanding of legal liabilities and safety certifications mandated by local municipalities.</w:t>
      </w:r>
    </w:p>
    <w:p>
      <w:pPr>
        <w:pStyle w:val="BlockText"/>
      </w:pPr>
      <w:r>
        <w:t xml:space="preserve">"In the rapidly urbanizing landscape of Saudi Arabia Riyadh, the electrician acts as the silent guardian of public welfare. Their work ensures that hospitals, schools, and homes remain operational during peak load events."</w:t>
      </w:r>
    </w:p>
    <w:bookmarkEnd w:id="23"/>
    <w:bookmarkStart w:id="24" w:name="X8075feceb7708cbfafd4cdbe3a3360d3de7244a"/>
    <w:p>
      <w:pPr>
        <w:pStyle w:val="Heading1"/>
      </w:pPr>
      <w:r>
        <w:t xml:space="preserve">IV. Technological Integration: The Smart Electrician</w:t>
      </w:r>
    </w:p>
    <w:p>
      <w:pPr>
        <w:pStyle w:val="FirstParagraph"/>
      </w:pPr>
      <w:r>
        <w:t xml:space="preserve">Perhaps the most transformative aspect discussed in recent technical literature is the digitization of electrical work. In Saudi Arabia Riyadh, smart city initiatives are paramount. Consequently, the role of the Electrician is expanding to include IoT (Internet of Things) device installation and maintenance. This report argues that traditional apprenticeship models are insufficient for these new demands.</w:t>
      </w:r>
    </w:p>
    <w:p>
      <w:pPr>
        <w:pStyle w:val="BodyText"/>
      </w:pPr>
      <w:r>
        <w:t xml:space="preserve">The literature indicates a strong push toward continuing professional development (CPD). Electricians in Riyadh are increasingly expected to understand network cabling, security system integration, and energy monitoring software. This evolution positions the Electrician as a IT-infrastructure hybrid role. For stakeholders in Saudi Arabia Riyadh, investing in this upskilling is not optional but imperative for maintaining competitive advantage in construction contracts.</w:t>
      </w:r>
    </w:p>
    <w:bookmarkEnd w:id="24"/>
    <w:bookmarkStart w:id="25" w:name="X22791ecac12f87542b14c223dcd8c736d708d8c"/>
    <w:p>
      <w:pPr>
        <w:pStyle w:val="Heading1"/>
      </w:pPr>
      <w:r>
        <w:t xml:space="preserve">V. Challenges Identified in Current Literature</w:t>
      </w:r>
    </w:p>
    <w:p>
      <w:pPr>
        <w:pStyle w:val="FirstParagraph"/>
      </w:pPr>
      <w:r>
        <w:t xml:space="preserve">This Book Report also highlights several challenges identified by experts:</w:t>
      </w:r>
    </w:p>
    <w:p>
      <w:pPr>
        <w:numPr>
          <w:ilvl w:val="0"/>
          <w:numId w:val="1002"/>
        </w:numPr>
        <w:pStyle w:val="Compact"/>
      </w:pPr>
      <w:r>
        <w:rPr>
          <w:bCs/>
          <w:b/>
        </w:rPr>
        <w:t xml:space="preserve">Labor Shortage vs. Quality Control:</w:t>
      </w:r>
      <w:r>
        <w:t xml:space="preserve"> </w:t>
      </w:r>
      <w:r>
        <w:t xml:space="preserve">While there is a high demand for electricians in Saudi Arabia Riyadh, ensuring that the workforce meets the rigorous standards required by Vision 2030 projects remains a challenge.</w:t>
      </w:r>
    </w:p>
    <w:p>
      <w:pPr>
        <w:numPr>
          <w:ilvl w:val="0"/>
          <w:numId w:val="1002"/>
        </w:numPr>
        <w:pStyle w:val="Compact"/>
      </w:pPr>
      <w:r>
        <w:t xml:space="preserve">Standardization of Training: Disparities exist between training programs offered by government entities and private vocational centers. Harmonizing these curricula is a frequent topic in policy papers.</w:t>
      </w:r>
    </w:p>
    <w:p>
      <w:pPr>
        <w:numPr>
          <w:ilvl w:val="0"/>
          <w:numId w:val="1002"/>
        </w:numPr>
        <w:pStyle w:val="Compact"/>
      </w:pPr>
      <w:r>
        <w:rPr>
          <w:bCs/>
          <w:b/>
        </w:rPr>
        <w:t xml:space="preserve">Perception of Trades:</w:t>
      </w:r>
      <w:r>
        <w:t xml:space="preserve"> </w:t>
      </w:r>
      <w:r>
        <w:t xml:space="preserve">Despite economic incentives, societal perception of trade jobs is slowly shifting but still lags behind engineering degrees. Educational literature suggests that marketing campaigns highlighting the technical sophistication and high earning potential of electricians are necessary to attract top talent in Saudi Arabia Riyadh.</w:t>
      </w:r>
    </w:p>
    <w:bookmarkEnd w:id="25"/>
    <w:bookmarkStart w:id="26" w:name="vi.-conclusion-and-recommendations"/>
    <w:p>
      <w:pPr>
        <w:pStyle w:val="Heading1"/>
      </w:pPr>
      <w:r>
        <w:t xml:space="preserve">VI. Conclusion and Recommendations</w:t>
      </w:r>
    </w:p>
    <w:p>
      <w:pPr>
        <w:pStyle w:val="FirstParagraph"/>
      </w:pPr>
      <w:r>
        <w:t xml:space="preserve">In conclusion, this Book Report affirms that the Electrician is a cornerstone profession in the current development phase of Saudi Arabia Riyadh. The synthesis of various technical and policy documents reveals that the role has evolved from simple wiring to complex system integration. For Saudi Arabia Riyadh to succeed in its Vision 2030 goals, particularly regarding sustainability and smart infrastructure, the professionalization of this trade must continue.</w:t>
      </w:r>
    </w:p>
    <w:p>
      <w:pPr>
        <w:pStyle w:val="BodyText"/>
      </w:pPr>
      <w:r>
        <w:rPr>
          <w:bCs/>
          <w:b/>
        </w:rPr>
        <w:t xml:space="preserve">Recommendations:</w:t>
      </w:r>
    </w:p>
    <w:p>
      <w:pPr>
        <w:numPr>
          <w:ilvl w:val="0"/>
          <w:numId w:val="1003"/>
        </w:numPr>
        <w:pStyle w:val="Compact"/>
      </w:pPr>
      <w:r>
        <w:rPr>
          <w:bCs/>
          <w:b/>
        </w:rPr>
        <w:t xml:space="preserve">Educational Reform:</w:t>
      </w:r>
      <w:r>
        <w:t xml:space="preserve"> </w:t>
      </w:r>
      <w:r>
        <w:t xml:space="preserve">Curriculum updates for TVTC programs to include more emphasis on renewable energy and smart home technologies.</w:t>
      </w:r>
    </w:p>
    <w:p>
      <w:pPr>
        <w:numPr>
          <w:ilvl w:val="0"/>
          <w:numId w:val="1003"/>
        </w:numPr>
        <w:pStyle w:val="Compact"/>
      </w:pPr>
      <w:r>
        <w:rPr>
          <w:bCs/>
          <w:b/>
        </w:rPr>
        <w:t xml:space="preserve">Certification Enforcement:</w:t>
      </w:r>
      <w:r>
        <w:t xml:space="preserve"> </w:t>
      </w:r>
      <w:r>
        <w:t xml:space="preserve">Stricter enforcement of licensing requirements for all electricians working on major projects in Saudi Arabia Riyadh to ensure public safety.</w:t>
      </w:r>
    </w:p>
    <w:p>
      <w:pPr>
        <w:numPr>
          <w:ilvl w:val="0"/>
          <w:numId w:val="1003"/>
        </w:numPr>
        <w:pStyle w:val="Compact"/>
      </w:pPr>
      <w:r>
        <w:rPr>
          <w:bCs/>
          <w:b/>
        </w:rPr>
        <w:t xml:space="preserve">Promotion of Vocational Careers:</w:t>
      </w:r>
      <w:r>
        <w:t xml:space="preserve"> </w:t>
      </w:r>
      <w:r>
        <w:t xml:space="preserve">National campaigns to rebrand the Electrician profession as a high-tech, respected, and lucrative career path for Saudi youth.</w:t>
      </w:r>
    </w:p>
    <w:p>
      <w:pPr>
        <w:pStyle w:val="FirstParagraph"/>
      </w:pPr>
      <w:r>
        <w:t xml:space="preserve">This report underscores that in the modern context of Saudi Arabia Riyadh, knowledge is power. The electrician who reads, learns, and adapts to these new standards will be instrumental in building a sustainable future.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Electrician in Modern Saudi Arabia, Riyadh</dc:title>
  <dc:creator/>
  <dc:language>en</dc:language>
  <cp:keywords/>
  <dcterms:created xsi:type="dcterms:W3CDTF">2026-07-30T07:56:22Z</dcterms:created>
  <dcterms:modified xsi:type="dcterms:W3CDTF">2026-07-30T07:56:22Z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