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7" w:name="book-report-and-professional-analysis"/>
    <w:p>
      <w:pPr>
        <w:pStyle w:val="Heading1"/>
      </w:pPr>
      <w:r>
        <w:t xml:space="preserve">Book Report and Professional Analysis</w:t>
      </w:r>
    </w:p>
    <w:p>
      <w:pPr>
        <w:pStyle w:val="FirstParagraph"/>
      </w:pPr>
      <w:r>
        <w:rPr>
          <w:bCs/>
          <w:b/>
        </w:rPr>
        <w:t xml:space="preserve">Title:</w:t>
      </w:r>
      <w:r>
        <w:t xml:space="preserve">The Role, Regulation, and Technical Evolution of the Electrician</w:t>
      </w:r>
      <w:r>
        <w:br/>
      </w:r>
      <w:r>
        <w:rPr>
          <w:bCs/>
          <w:b/>
        </w:rPr>
        <w:t xml:space="preserve">Focused Region:</w:t>
      </w:r>
      <w:r>
        <w:t xml:space="preserve">Spain Valencia</w:t>
      </w:r>
      <w:r>
        <w:br/>
      </w:r>
      <w:r>
        <w:rPr>
          <w:bCs/>
          <w:b/>
        </w:rPr>
        <w:t xml:space="preserve">Date:</w:t>
      </w:r>
      <w:r>
        <w:t xml:space="preserve"> </w:t>
      </w:r>
      <w:r>
        <w:t xml:space="preserve">October 26, 2023</w:t>
      </w:r>
      <w:r>
        <w:br/>
      </w:r>
    </w:p>
    <w:p>
      <w:pPr>
        <w:pStyle w:val="BodyText"/>
      </w:pPr>
      <w:r>
        <w:t xml:space="preserve">Type:</w:t>
      </w:r>
      <w:r>
        <w:rPr>
          <w:iCs/>
          <w:i/>
        </w:rPr>
        <w:t xml:space="preserve">Synthetic Literature Review and Industry Analysis</w:t>
      </w:r>
    </w:p>
    <w:p>
      <w:pPr>
        <w:pStyle w:val="BodyText"/>
      </w:pPr>
      <w:r>
        <w:t xml:space="preserve">The profession of the</w:t>
      </w:r>
    </w:p>
    <w:p>
      <w:pPr>
        <w:pStyle w:val="BodyText"/>
      </w:pPr>
      <w:r>
        <w:rPr>
          <w:bCs/>
          <w:b/>
        </w:rPr>
        <w:t xml:space="preserve">ELECTRICIAN</w:t>
      </w:r>
    </w:p>
    <w:p>
      <w:pPr>
        <w:pStyle w:val="BodyText"/>
      </w:pPr>
      <w:r>
        <w:t xml:space="preserve">The concept of the electrician has evolved dramatically over the last century. From a trade focused primarily on wiring homes for incandescent bulbs, it has transformed into a highly technical discipline requiring knowledge in automation, renewable energy systems, and digital infrastructure. In this report, we analyze how these global trends specifically manifest in</w:t>
      </w:r>
    </w:p>
    <w:p>
      <w:pPr>
        <w:pStyle w:val="BodyText"/>
      </w:pPr>
      <w:r>
        <w:rPr>
          <w:bCs/>
          <w:b/>
        </w:rPr>
        <w:t xml:space="preserve">Spain Valencia</w:t>
      </w:r>
    </w:p>
    <w:bookmarkStart w:id="20" w:name="Xaef6d101bd33bb7003e9fa8602191d48cbf909c"/>
    <w:p>
      <w:pPr>
        <w:pStyle w:val="Heading2"/>
      </w:pPr>
      <w:r>
        <w:t xml:space="preserve">Regulatory Framework and Legal Compliance</w:t>
      </w:r>
    </w:p>
    <w:p>
      <w:pPr>
        <w:pStyle w:val="FirstParagraph"/>
      </w:pPr>
      <w:r>
        <w:t xml:space="preserve">To understand the modern electrician’s role, one must first grasp the regulatory environment. In</w:t>
      </w:r>
    </w:p>
    <w:p>
      <w:pPr>
        <w:pStyle w:val="BodyText"/>
      </w:pPr>
      <w:r>
        <w:rPr>
          <w:bCs/>
          <w:b/>
        </w:rPr>
        <w:t xml:space="preserve">Spain Valencia</w:t>
      </w:r>
      <w:r>
        <w:t xml:space="preserve">,</w:t>
      </w:r>
    </w:p>
    <w:p>
      <w:pPr>
        <w:pStyle w:val="BodyText"/>
      </w:pPr>
      <w:r>
        <w:t xml:space="preserve">The primary governing document is the Low Voltage Electrotechnical Regulation (REBT). For an electrician operating in</w:t>
      </w:r>
    </w:p>
    <w:p>
      <w:pPr>
        <w:pStyle w:val="BodyText"/>
      </w:pPr>
      <w:r>
        <w:rPr>
          <w:bCs/>
          <w:b/>
        </w:rPr>
        <w:t xml:space="preserve">Spain Valencia</w:t>
      </w:r>
      <w:r>
        <w:t xml:space="preserve">,</w:t>
      </w:r>
    </w:p>
    <w:bookmarkEnd w:id="20"/>
    <w:bookmarkStart w:id="21" w:name="the-unique-context-of-spain-valencia"/>
    <w:p>
      <w:pPr>
        <w:pStyle w:val="Heading2"/>
      </w:pPr>
      <w:r>
        <w:t xml:space="preserve">The Unique Context of Spain Valencia</w:t>
      </w:r>
    </w:p>
    <w:p>
      <w:pPr>
        <w:pStyle w:val="FirstParagraph"/>
      </w:pPr>
      <w:r>
        <w:rPr>
          <w:bCs/>
          <w:b/>
        </w:rPr>
        <w:t xml:space="preserve">Spain Valencia</w:t>
      </w:r>
      <w:r>
        <w:t xml:space="preserve">, this region presents unique challenges and opportunities for the</w:t>
      </w:r>
    </w:p>
    <w:p>
      <w:pPr>
        <w:pStyle w:val="BodyText"/>
      </w:pPr>
      <w:r>
        <w:t xml:space="preserve">ELECTRICIAN</w:t>
      </w:r>
    </w:p>
    <w:p>
      <w:pPr>
        <w:pStyle w:val="BodyText"/>
      </w:pPr>
      <w:r>
        <w:rPr>
          <w:iCs/>
          <w:i/>
        </w:rPr>
        <w:t xml:space="preserve">Average Daily Hours:</w:t>
      </w:r>
      <w:r>
        <w:t xml:space="preserve"> </w:t>
      </w:r>
      <w:r>
        <w:t xml:space="preserve">45 hours.</w:t>
      </w:r>
    </w:p>
    <w:p>
      <w:pPr>
        <w:pStyle w:val="BodyText"/>
      </w:pPr>
      <w:r>
        <w:t xml:space="preserve">The cultural emphasis on outdoor living in</w:t>
      </w:r>
    </w:p>
    <w:p>
      <w:pPr>
        <w:pStyle w:val="BodyText"/>
      </w:pPr>
      <w:r>
        <w:rPr>
          <w:bCs/>
          <w:b/>
        </w:rPr>
        <w:t xml:space="preserve">Spain Valencia</w:t>
      </w:r>
      <w:r>
        <w:t xml:space="preserve">,</w:t>
      </w:r>
    </w:p>
    <w:bookmarkEnd w:id="21"/>
    <w:bookmarkStart w:id="22" w:name="X7d0638df0a99e84fbedef35b3a9bc701a6c9c49"/>
    <w:p>
      <w:pPr>
        <w:pStyle w:val="Heading2"/>
      </w:pPr>
      <w:r>
        <w:t xml:space="preserve">Sustainability and Renewable Energy Transition</w:t>
      </w:r>
    </w:p>
    <w:p>
      <w:pPr>
        <w:pStyle w:val="FirstParagraph"/>
      </w:pPr>
      <w:r>
        <w:t xml:space="preserve">A significant portion of current literature regarding the future of the electrician focuses on sustainability. In</w:t>
      </w:r>
    </w:p>
    <w:p>
      <w:pPr>
        <w:pStyle w:val="BodyText"/>
      </w:pPr>
      <w:r>
        <w:rPr>
          <w:bCs/>
          <w:b/>
        </w:rPr>
        <w:t xml:space="preserve">Spain Valencia</w:t>
      </w:r>
      <w:r>
        <w:t xml:space="preserve">, this is particularly relevant due to the region’s abundant sunlight. The</w:t>
      </w:r>
    </w:p>
    <w:p>
      <w:pPr>
        <w:pStyle w:val="BodyText"/>
      </w:pPr>
      <w:r>
        <w:t xml:space="preserve">ELECTRICIAN is no longer just installing circuits; they are increasingly becoming installers of photovoltaic systems.</w:t>
      </w:r>
    </w:p>
    <w:p>
      <w:pPr>
        <w:pStyle w:val="BodyText"/>
      </w:pPr>
      <w:r>
        <w:t xml:space="preserve">Recent studies highlight that over 60% of new residential projects in the Valencian Community now include solar integration requirements. Consequently, the modern electrician must possess certifications in high-voltage safety and battery storage management. This shift is driven by national government incentives aimed at achieving carbon neutrality by 2050, with</w:t>
      </w:r>
    </w:p>
    <w:p>
      <w:pPr>
        <w:pStyle w:val="BodyText"/>
      </w:pPr>
      <w:r>
        <w:rPr>
          <w:bCs/>
          <w:b/>
        </w:rPr>
        <w:t xml:space="preserve">Spain Valencia</w:t>
      </w:r>
      <w:r>
        <w:t xml:space="preserve"> </w:t>
      </w:r>
      <w:r>
        <w:t xml:space="preserve">acting as a regional leader in adoption rates due to its favorable climate conditions.</w:t>
      </w:r>
    </w:p>
    <w:bookmarkEnd w:id="22"/>
    <w:bookmarkStart w:id="23" w:name="digitalization-and-smart-homes"/>
    <w:p>
      <w:pPr>
        <w:pStyle w:val="Heading2"/>
      </w:pPr>
      <w:r>
        <w:t xml:space="preserve">Digitalization and Smart Homes</w:t>
      </w:r>
    </w:p>
    <w:p>
      <w:pPr>
        <w:pStyle w:val="FirstParagraph"/>
      </w:pPr>
      <w:r>
        <w:t xml:space="preserve">The fourth industrial revolution has brought smart technology into the domestic sphere. The electrician must now interface with IoT (Internet of Things) devices. In</w:t>
      </w:r>
    </w:p>
    <w:p>
      <w:pPr>
        <w:pStyle w:val="BodyText"/>
      </w:pPr>
      <w:r>
        <w:rPr>
          <w:bCs/>
          <w:b/>
        </w:rPr>
        <w:t xml:space="preserve">Spain Valencia</w:t>
      </w:r>
      <w:r>
        <w:t xml:space="preserve">, urban centers like the city of Valencia and Alicante have seen a surge in demand for home automation systems. This requires the electrician to understand networking protocols such as KNX or Zigbee, alongside traditional electrical wiring.</w:t>
      </w:r>
    </w:p>
    <w:p>
      <w:pPr>
        <w:pStyle w:val="BodyText"/>
      </w:pPr>
      <w:r>
        <w:t xml:space="preserve">Training programs in Valencian vocational schools (FP) have adapted to include modules on cybersecurity and network configuration. This ensures that the</w:t>
      </w:r>
    </w:p>
    <w:p>
      <w:pPr>
        <w:pStyle w:val="BodyText"/>
      </w:pPr>
      <w:r>
        <w:rPr>
          <w:bCs/>
          <w:b/>
        </w:rPr>
        <w:t xml:space="preserve">ELECTRICIAN</w:t>
      </w:r>
    </w:p>
    <w:bookmarkEnd w:id="23"/>
    <w:bookmarkStart w:id="24" w:name="socio-economic-impact-and-labor-market"/>
    <w:p>
      <w:pPr>
        <w:pStyle w:val="Heading2"/>
      </w:pPr>
      <w:r>
        <w:t xml:space="preserve">Socio-Economic Impact and Labor Market</w:t>
      </w:r>
    </w:p>
    <w:p>
      <w:pPr>
        <w:pStyle w:val="FirstParagraph"/>
      </w:pPr>
      <w:r>
        <w:t xml:space="preserve">The demand for qualified electricians in</w:t>
      </w:r>
    </w:p>
    <w:p>
      <w:pPr>
        <w:pStyle w:val="BodyText"/>
      </w:pPr>
      <w:r>
        <w:rPr>
          <w:bCs/>
          <w:b/>
        </w:rPr>
        <w:t xml:space="preserve">Spain Valencia</w:t>
      </w:r>
      <w:r>
        <w:t xml:space="preserve">,</w:t>
      </w:r>
    </w:p>
    <w:p>
      <w:pPr>
        <w:pStyle w:val="BodyText"/>
      </w:pPr>
      <w:r>
        <w:t xml:space="preserve">Furthermore, the tourism sector in</w:t>
      </w:r>
    </w:p>
    <w:p>
      <w:pPr>
        <w:pStyle w:val="BodyText"/>
      </w:pPr>
      <w:r>
        <w:t xml:space="preserve">Spain Valencia,</w:t>
      </w:r>
    </w:p>
    <w:bookmarkEnd w:id="24"/>
    <w:bookmarkStart w:id="25" w:name="pedagogical-approaches-to-training"/>
    <w:p>
      <w:pPr>
        <w:pStyle w:val="Heading2"/>
      </w:pPr>
      <w:r>
        <w:t xml:space="preserve">Pedagogical Approaches to Training</w:t>
      </w:r>
    </w:p>
    <w:p>
      <w:pPr>
        <w:pStyle w:val="FirstParagraph"/>
      </w:pPr>
      <w:r>
        <w:t xml:space="preserve">Educational institutions in</w:t>
      </w:r>
    </w:p>
    <w:p>
      <w:pPr>
        <w:pStyle w:val="BodyText"/>
      </w:pPr>
      <w:r>
        <w:t xml:space="preserve">Spain Valencia,</w:t>
      </w:r>
    </w:p>
    <w:bookmarkEnd w:id="25"/>
    <w:bookmarkStart w:id="26" w:name="conclusion"/>
    <w:p>
      <w:pPr>
        <w:pStyle w:val="Heading2"/>
      </w:pPr>
      <w:r>
        <w:t xml:space="preserve">Conclusion</w:t>
      </w:r>
    </w:p>
    <w:p>
      <w:pPr>
        <w:pStyle w:val="FirstParagraph"/>
      </w:pPr>
      <w:r>
        <w:t xml:space="preserve">In conclusion, the profile of the electrician has undergone a profound transformation. It is no longer sufficient to be merely skilled with tools; one must be a regulatory expert, an energy consultant, and a digital technician. In the specific context of</w:t>
      </w:r>
    </w:p>
    <w:p>
      <w:pPr>
        <w:pStyle w:val="BodyText"/>
      </w:pPr>
      <w:r>
        <w:rPr>
          <w:bCs/>
          <w:b/>
        </w:rPr>
        <w:t xml:space="preserve">Spain Valencia</w:t>
      </w:r>
      <w:r>
        <w:t xml:space="preserve">,</w:t>
      </w:r>
    </w:p>
    <w:p>
      <w:pPr>
        <w:pStyle w:val="BodyText"/>
      </w:pPr>
      <w:r>
        <w:t xml:space="preserve">The literature consistently points to three key pillars for success in this field: strict adherence to REBT regulations, specialization in renewable energy integration suitable for the Mediterranean climate, and proficiency in smart home technologies. For those looking to enter or advance within the profession, understanding these local nuances is critical.</w:t>
      </w:r>
    </w:p>
    <w:p>
      <w:pPr>
        <w:pStyle w:val="BodyText"/>
      </w:pPr>
      <w:r>
        <w:t xml:space="preserve">As</w:t>
      </w:r>
    </w:p>
    <w:p>
      <w:pPr>
        <w:pStyle w:val="BodyText"/>
      </w:pPr>
      <w:r>
        <w:rPr>
          <w:bCs/>
          <w:b/>
        </w:rPr>
        <w:t xml:space="preserve">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Spain Valencia</dc:title>
  <dc:creator/>
  <dc:language>en</dc:language>
  <cp:keywords/>
  <dcterms:created xsi:type="dcterms:W3CDTF">2026-07-29T13:43:22Z</dcterms:created>
  <dcterms:modified xsi:type="dcterms:W3CDTF">2026-07-29T13:43:22Z</dcterms:modified>
</cp:coreProperties>
</file>

<file path=docProps/custom.xml><?xml version="1.0" encoding="utf-8"?>
<Properties xmlns="http://schemas.openxmlformats.org/officeDocument/2006/custom-properties" xmlns:vt="http://schemas.openxmlformats.org/officeDocument/2006/docPropsVTypes"/>
</file>