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Switzerland</w:t>
      </w:r>
      <w:r>
        <w:t xml:space="preserve"> </w:t>
      </w:r>
      <w:r>
        <w:t xml:space="preserve">Zurich</w:t>
      </w:r>
    </w:p>
    <w:bookmarkStart w:id="25" w:name="X2e054c359c6b311128d213c22e06f4f9c7ae1d3"/>
    <w:p>
      <w:pPr>
        <w:pStyle w:val="Heading1"/>
      </w:pPr>
      <w:r>
        <w:t xml:space="preserve">Comprehensive Book Report on the Profession of an Electrician</w:t>
      </w:r>
      <w:r>
        <w:br/>
      </w:r>
      <w:r>
        <w:t xml:space="preserve">(Contextual Focus: Switzerland, Zurich)</w:t>
      </w:r>
    </w:p>
    <w:p>
      <w:pPr>
        <w:pStyle w:val="FirstParagraph"/>
      </w:pPr>
      <w:r>
        <w:rPr>
          <w:bCs/>
          <w:b/>
        </w:rPr>
        <w:t xml:space="preserve">Date:</w:t>
      </w:r>
      <w:r>
        <w:t xml:space="preserve"> </w:t>
      </w:r>
      <w:r>
        <w:t xml:space="preserve">October 26, 2023</w:t>
      </w:r>
      <w:r>
        <w:br/>
      </w:r>
      <w:r>
        <w:rPr>
          <w:bCs/>
          <w:b/>
        </w:rPr>
        <w:t xml:space="preserve">Subject:</w:t>
      </w:r>
      <w:r>
        <w:t xml:space="preserve">The Professional Role and Technical Standards of the Electrician</w:t>
      </w:r>
      <w:r>
        <w:br/>
      </w:r>
      <w:r>
        <w:br/>
      </w:r>
      <w:r>
        <w:br/>
      </w:r>
      <w:r>
        <w:rPr>
          <w:bCs/>
          <w:b/>
        </w:rPr>
        <w:t xml:space="preserve">Geographic Focus:</w:t>
      </w:r>
      <w:r>
        <w:t xml:space="preserve"> Switzerland, specifically the City and Canton of Zurich.</w:t>
      </w:r>
      <w:r>
        <w:br/>
      </w:r>
    </w:p>
    <w:p>
      <w:pPr>
        <w:pStyle w:val="BodyText"/>
      </w:pPr>
      <w:r>
        <w:t xml:space="preserve">Sector Analysis: Federal Vocational Education (VET), Regulatory Compliance (SNIA/SEV 1028), and Sustainable Energy Transition.</w:t>
      </w:r>
    </w:p>
    <w:p>
      <w:pPr>
        <w:pStyle w:val="BodyText"/>
      </w:pPr>
      <w:r>
        <w:t xml:space="preserve">This book report serves as an analytical summary of the educational pathways, regulatory frameworks, economic standing, and technical responsibilities that define the profession of an</w:t>
      </w:r>
      <w:r>
        <w:t xml:space="preserve"> </w:t>
      </w:r>
      <w:r>
        <w:rPr>
          <w:bCs/>
          <w:b/>
        </w:rPr>
        <w:t xml:space="preserve">Electrician</w:t>
      </w:r>
      <w:r>
        <w:t xml:space="preserve">. The analysis is strictly contextualized within the unique socio-economic and industrial landscape of</w:t>
      </w:r>
      <w:r>
        <w:t xml:space="preserve"> </w:t>
      </w:r>
      <w:r>
        <w:rPr>
          <w:bCs/>
          <w:b/>
        </w:rPr>
        <w:t xml:space="preserve">Switzerland Zurich</w:t>
      </w:r>
      <w:r>
        <w:t xml:space="preserve">, where high standards for safety, precision in engineering (often referred to as "Swiss Made" quality), and a strong commitment to sustainability shape the daily operations of electrical professionals.</w:t>
      </w:r>
    </w:p>
    <w:bookmarkStart w:id="20" w:name="Xfcf08aad3ce866bac9eeefa6d05e3b24d4f5786"/>
    <w:p>
      <w:pPr>
        <w:pStyle w:val="Heading2"/>
      </w:pPr>
      <w:r>
        <w:t xml:space="preserve">The Educational Foundation: Federal Vocational Education in Switzerland</w:t>
      </w:r>
    </w:p>
    <w:p>
      <w:pPr>
        <w:pStyle w:val="FirstParagraph"/>
      </w:pPr>
      <w:r>
        <w:t xml:space="preserve">To understand the</w:t>
      </w:r>
      <w:r>
        <w:t xml:space="preserve"> </w:t>
      </w:r>
      <w:r>
        <w:rPr>
          <w:bCs/>
          <w:b/>
        </w:rPr>
        <w:t xml:space="preserve">Electrician</w:t>
      </w:r>
      <w:r>
        <w:t xml:space="preserve"> in</w:t>
      </w:r>
      <w:r>
        <w:t xml:space="preserve"> </w:t>
      </w:r>
      <w:r>
        <w:rPr>
          <w:bCs/>
          <w:b/>
        </w:rPr>
        <w:t xml:space="preserve">Zurich</w:t>
      </w:r>
      <w:r>
        <w:t xml:space="preserve">, one must first examine the rigorous educational system from which they emerge. Unlike many other countries where university education is prioritized, Switzerland relies heavily on its dual-track Federal Vocational Education and Training (VET) system. For an aspiring electrician in this region, the path begins with a three-year apprenticeship known as</w:t>
      </w:r>
      <w:r>
        <w:t xml:space="preserve"> </w:t>
      </w:r>
      <w:r>
        <w:rPr>
          <w:iCs/>
          <w:i/>
        </w:rPr>
        <w:t xml:space="preserve">Electrotechnician EFZ</w:t>
      </w:r>
      <w:r>
        <w:t xml:space="preserve"> </w:t>
      </w:r>
      <w:r>
        <w:t xml:space="preserve">(Eidgenössisches Fähigkeitszeugnis).</w:t>
      </w:r>
    </w:p>
    <w:p>
      <w:pPr>
        <w:pStyle w:val="BodyText"/>
      </w:pPr>
      <w:r>
        <w:t xml:space="preserve">This apprenticeship is a blend of theoretical learning at vocational schools (Berufsfachschule) and practical training in registered companies across the Zurich metropolitan area. The curriculum covers low-voltage distribution, control systems, telecommunications, and increasingly important topics such as renewable energy integration. In</w:t>
      </w:r>
      <w:r>
        <w:t xml:space="preserve"> </w:t>
      </w:r>
      <w:r>
        <w:rPr>
          <w:bCs/>
          <w:b/>
        </w:rPr>
        <w:t xml:space="preserve">Switzerland</w:t>
      </w:r>
      <w:r>
        <w:t xml:space="preserve">, particularly in the wealthy canton of</w:t>
      </w:r>
      <w:r>
        <w:t xml:space="preserve"> </w:t>
      </w:r>
      <w:r>
        <w:rPr>
          <w:bCs/>
          <w:b/>
        </w:rPr>
        <w:t xml:space="preserve">Zurich</w:t>
      </w:r>
      <w:r>
        <w:t xml:space="preserve">, these apprenticeships are highly competitive due to their high quality and job security upon completion.</w:t>
      </w:r>
    </w:p>
    <w:bookmarkEnd w:id="20"/>
    <w:bookmarkStart w:id="21" w:name="Xe6a472d0e3d4027c549d5b64d98e3b622537fc0"/>
    <w:p>
      <w:pPr>
        <w:pStyle w:val="Heading2"/>
      </w:pPr>
      <w:r>
        <w:t xml:space="preserve">Regulatory Frameworks: SNIA and SEV 1028 Standards</w:t>
      </w:r>
    </w:p>
    <w:p>
      <w:pPr>
        <w:pStyle w:val="FirstParagraph"/>
      </w:pPr>
      <w:r>
        <w:t xml:space="preserve">A crucial aspect of the modern electrician's role is adherence to strict national standards. The profession is governed by regulations set forth by the Swiss Association of Electrical Engineers (SNIA/SVS). Specifically, standard</w:t>
      </w:r>
      <w:r>
        <w:t xml:space="preserve"> </w:t>
      </w:r>
      <w:r>
        <w:rPr>
          <w:bCs/>
          <w:b/>
        </w:rPr>
        <w:t xml:space="preserve">SEV 1028</w:t>
      </w:r>
      <w:r>
        <w:t xml:space="preserve">, titled "Electrical Installations in Buildings," acts as the bible for all electrical work performed in residential and commercial settings within</w:t>
      </w:r>
      <w:r>
        <w:t xml:space="preserve"> </w:t>
      </w:r>
      <w:r>
        <w:rPr>
          <w:bCs/>
          <w:b/>
        </w:rPr>
        <w:t xml:space="preserve">Switzerland Zurich</w:t>
      </w:r>
      <w:r>
        <w:t xml:space="preserve">.</w:t>
      </w:r>
    </w:p>
    <w:p>
      <w:pPr>
        <w:pStyle w:val="BodyText"/>
      </w:pPr>
      <w:r>
        <w:t xml:space="preserve">The book report highlights that compliance with SEV 1028 is not optional but a legal requirement. This standard dictates everything from circuit protection, grounding mechanisms, to emergency lighting protocols. In the context of</w:t>
      </w:r>
      <w:r>
        <w:t xml:space="preserve"> </w:t>
      </w:r>
      <w:r>
        <w:rPr>
          <w:bCs/>
          <w:b/>
        </w:rPr>
        <w:t xml:space="preserve">Zurich</w:t>
      </w:r>
      <w:r>
        <w:t xml:space="preserve">, where older historical buildings coexist with cutting-edge modern infrastructure, electricians must possess deep knowledge of how to retrofit legacy systems while meeting contemporary safety codes. Failure to adhere to these standards can result in severe legal consequences and insurance voids, emphasizing the high level of responsibility carried by the profession.</w:t>
      </w:r>
    </w:p>
    <w:bookmarkEnd w:id="21"/>
    <w:bookmarkStart w:id="22" w:name="Xdfa83483841fcd3f715670c31a1f7ec38b6ea28"/>
    <w:p>
      <w:pPr>
        <w:pStyle w:val="Heading2"/>
      </w:pPr>
      <w:r>
        <w:t xml:space="preserve">Sustainability and Innovation: The Green Transition</w:t>
      </w:r>
    </w:p>
    <w:p>
      <w:pPr>
        <w:pStyle w:val="FirstParagraph"/>
      </w:pPr>
      <w:r>
        <w:t xml:space="preserve">Contemporary literature regarding the electrical trade places significant emphasis on sustainability.</w:t>
      </w:r>
      <w:r>
        <w:t xml:space="preserve"> </w:t>
      </w:r>
      <w:r>
        <w:rPr>
          <w:bCs/>
          <w:b/>
        </w:rPr>
        <w:t xml:space="preserve">Zurich</w:t>
      </w:r>
      <w:r>
        <w:t xml:space="preserve">, being a global leader in green finance and environmental policy, has mandated aggressive targets for carbon neutrality. Consequently, the role of the electrician has evolved from simple wiring to complex system management.</w:t>
      </w:r>
    </w:p>
    <w:p>
      <w:pPr>
        <w:pStyle w:val="BodyText"/>
      </w:pPr>
      <w:r>
        <w:t xml:space="preserve">Modern electricians in this region are increasingly involved in:</w:t>
      </w:r>
    </w:p>
    <w:p>
      <w:pPr>
        <w:numPr>
          <w:ilvl w:val="0"/>
          <w:numId w:val="1001"/>
        </w:numPr>
        <w:pStyle w:val="Compact"/>
      </w:pPr>
      <w:r>
        <w:rPr>
          <w:bCs/>
          <w:b/>
        </w:rPr>
        <w:t xml:space="preserve">Solar Photovoltaic (PV) Installation:</w:t>
      </w:r>
      <w:r>
        <w:t xml:space="preserve"> Harnessing Zurich’s rooftops for clean energy generation.</w:t>
      </w:r>
    </w:p>
    <w:p>
      <w:pPr>
        <w:numPr>
          <w:ilvl w:val="0"/>
          <w:numId w:val="1001"/>
        </w:numPr>
        <w:pStyle w:val="Compact"/>
      </w:pPr>
      <w:r>
        <w:rPr>
          <w:bCs/>
          <w:b/>
        </w:rPr>
        <w:t xml:space="preserve">E-Mobility Infrastructure:</w:t>
      </w:r>
      <w:r>
        <w:t xml:space="preserve"> Installing charging stations for electric vehicles, a sector booming due to Zurich’s progressive transport policies.</w:t>
      </w:r>
    </w:p>
    <w:p>
      <w:pPr>
        <w:numPr>
          <w:ilvl w:val="0"/>
          <w:numId w:val="1001"/>
        </w:numPr>
        <w:pStyle w:val="Compact"/>
      </w:pPr>
      <w:r>
        <w:rPr>
          <w:bCs/>
          <w:b/>
        </w:rPr>
        <w:t xml:space="preserve">Energy Efficiency Audits:</w:t>
      </w:r>
      <w:r>
        <w:t xml:space="preserve"> Consulting on smart home systems that optimize power consumption.</w:t>
      </w:r>
    </w:p>
    <w:p>
      <w:pPr>
        <w:pStyle w:val="FirstParagraph"/>
      </w:pPr>
      <w:r>
        <w:br/>
      </w:r>
      <w:r>
        <w:br/>
      </w:r>
    </w:p>
    <w:p>
      <w:pPr>
        <w:pStyle w:val="BodyText"/>
      </w:pPr>
      <w:r>
        <w:t xml:space="preserve">This shift means that the contemporary</w:t>
      </w:r>
      <w:r>
        <w:t xml:space="preserve"> </w:t>
      </w:r>
      <w:r>
        <w:rPr>
          <w:bCs/>
          <w:b/>
        </w:rPr>
        <w:t xml:space="preserve">Electrician</w:t>
      </w:r>
      <w:r>
        <w:t xml:space="preserve"> in</w:t>
      </w:r>
      <w:r>
        <w:t xml:space="preserve"> </w:t>
      </w:r>
      <w:r>
        <w:t xml:space="preserve">Switzerland Zurich</w:t>
      </w:r>
      <w:r>
        <w:t xml:space="preserve"> </w:t>
      </w:r>
      <w:r>
        <w:t xml:space="preserve">is part technician, part consultant. They must stay abreast of rapid technological changes, particularly in battery storage solutions and smart grid technologies.</w:t>
      </w:r>
    </w:p>
    <w:p>
      <w:pPr>
        <w:pStyle w:val="BodyText"/>
      </w:pPr>
      <w:r>
        <w:br/>
      </w:r>
      <w:r>
        <w:br/>
      </w:r>
    </w:p>
    <w:bookmarkEnd w:id="22"/>
    <w:bookmarkStart w:id="23" w:name="X031ee3562d1cab511e69d504c9c4765d86556f1"/>
    <w:p>
      <w:pPr>
        <w:pStyle w:val="Heading2"/>
      </w:pPr>
      <w:r>
        <w:t xml:space="preserve">Economic Landscape and Labor Market in Zurich</w:t>
      </w:r>
    </w:p>
    <w:p>
      <w:pPr>
        <w:pStyle w:val="FirstParagraph"/>
      </w:pPr>
      <w:r>
        <w:t xml:space="preserve">The economic profile of an electrician in</w:t>
      </w:r>
      <w:r>
        <w:t xml:space="preserve"> </w:t>
      </w:r>
      <w:r>
        <w:rPr>
          <w:bCs/>
          <w:b/>
        </w:rPr>
        <w:t xml:space="preserve">Zurich</w:t>
      </w:r>
      <w:r>
        <w:t xml:space="preserve"> </w:t>
      </w:r>
      <w:r>
        <w:t xml:space="preserve">is robust. Due to the high cost of living in this canton, wages for qualified tradespeople are among the highest in Europe. There is a documented shortage of skilled workers (Fachkräftemangel) across</w:t>
      </w:r>
      <w:r>
        <w:t xml:space="preserve"> </w:t>
      </w:r>
      <w:r>
        <w:t xml:space="preserve">Switzerland</w:t>
      </w:r>
      <w:r>
        <w:t xml:space="preserve">, and</w:t>
      </w:r>
      <w:r>
        <w:t xml:space="preserve"> </w:t>
      </w:r>
      <w:r>
        <w:rPr>
          <w:bCs/>
          <w:b/>
        </w:rPr>
        <w:t xml:space="preserve">Zurich</w:t>
      </w:r>
      <w:r>
        <w:t xml:space="preserve"> </w:t>
      </w:r>
      <w:r>
        <w:t xml:space="preserve">is no exception. This scarcity grants electricians significant bargaining power regarding salaries and working conditions.</w:t>
      </w:r>
    </w:p>
    <w:p>
      <w:pPr>
        <w:pStyle w:val="BodyText"/>
      </w:pPr>
      <w:r>
        <w:t xml:space="preserve">The report notes that small to medium-sized enterprises (Mittelstand) dominate the electrical sector in this region. These firms often specialize in niche areas, such as industrial automation or specialized residential installations, requiring a high degree of autonomy and problem-solving skills from their employees.</w:t>
      </w:r>
    </w:p>
    <w:p>
      <w:pPr>
        <w:pStyle w:val="BodyText"/>
      </w:pPr>
      <w:r>
        <w:br/>
      </w:r>
      <w:r>
        <w:br/>
      </w:r>
    </w:p>
    <w:bookmarkEnd w:id="23"/>
    <w:bookmarkStart w:id="24" w:name="conclusion"/>
    <w:p>
      <w:pPr>
        <w:pStyle w:val="Heading2"/>
      </w:pPr>
      <w:r>
        <w:t xml:space="preserve">Conclusion</w:t>
      </w:r>
    </w:p>
    <w:p>
      <w:pPr>
        <w:pStyle w:val="FirstParagraph"/>
      </w:pPr>
      <w:r>
        <w:t xml:space="preserve">In summary, the profession of an</w:t>
      </w:r>
      <w:r>
        <w:t xml:space="preserve"> </w:t>
      </w:r>
      <w:r>
        <w:rPr>
          <w:bCs/>
          <w:b/>
        </w:rPr>
        <w:t xml:space="preserve">Electrician</w:t>
      </w:r>
      <w:r>
        <w:t xml:space="preserve"> in this analysis is portrayed not merely as a trade but as a critical component of national infrastructure and energy independence. Operating within the highly regulated and wealthy context of</w:t>
      </w:r>
      <w:r>
        <w:t xml:space="preserve"> </w:t>
      </w:r>
      <w:r>
        <w:t xml:space="preserve">Switzerland Zurich</w:t>
      </w:r>
      <w:r>
        <w:t xml:space="preserve">, these professionals navigate a complex web of federal regulations, innovative sustainability demands, and high economic expectations. The future outlook remains positive, driven by the ongoing need for skilled technicians capable of managing the transition toward a decentralized, digitalized energy grid.</w:t>
      </w:r>
    </w:p>
    <w:p>
      <w:pPr>
        <w:pStyle w:val="BodyText"/>
      </w:pPr>
      <w:r>
        <w:t xml:space="preserve">This report concludes that for any individual considering this path in</w:t>
      </w:r>
      <w:r>
        <w:t xml:space="preserve"> </w:t>
      </w:r>
      <w:r>
        <w:rPr>
          <w:bCs/>
          <w:b/>
        </w:rPr>
        <w:t xml:space="preserve">Zurich</w:t>
      </w:r>
      <w:r>
        <w:t xml:space="preserve">, it offers stability, intellectual challenge, and social relevance. The integration of traditional craftsmanship with cutting-edge green technology ensures that the electrician remains an indispensable figure in modern Swiss society.</w:t>
      </w:r>
    </w:p>
    <w:p>
      <w:pPr>
        <w:pStyle w:val="BodyText"/>
      </w:pPr>
      <w:r>
        <w:br/>
      </w:r>
      <w:r>
        <w:br/>
      </w:r>
    </w:p>
    <w:p>
      <w:r>
        <w:pict>
          <v:rect style="width:0;height:1.5pt" o:hralign="center" o:hrstd="t" o:hr="t"/>
        </w:pict>
      </w:r>
    </w:p>
    <w:p>
      <w:pPr>
        <w:pStyle w:val="FirstParagraph"/>
      </w:pPr>
      <w:r>
        <w:rPr>
          <w:iCs/>
          <w:i/>
        </w:rPr>
        <w:t xml:space="preserve">Note: This document serves as a professional overview for educational and informational purposes regarding trade professions within the specified geographic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Switzerland Zurich</dc:title>
  <dc:creator/>
  <dc:language>en</dc:language>
  <cp:keywords/>
  <dcterms:created xsi:type="dcterms:W3CDTF">2026-07-29T16:07:52Z</dcterms:created>
  <dcterms:modified xsi:type="dcterms:W3CDTF">2026-07-29T16:07:52Z</dcterms:modified>
</cp:coreProperties>
</file>

<file path=docProps/custom.xml><?xml version="1.0" encoding="utf-8"?>
<Properties xmlns="http://schemas.openxmlformats.org/officeDocument/2006/custom-properties" xmlns:vt="http://schemas.openxmlformats.org/officeDocument/2006/docPropsVTypes"/>
</file>