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6" w:name="X040e37b92450cb0321dc0b38cc8db7e2b415a12"/>
    <w:p>
      <w:pPr>
        <w:pStyle w:val="Heading1"/>
      </w:pPr>
      <w:r>
        <w:t xml:space="preserve">The Circuit of Progress:</w:t>
      </w:r>
      <w:r>
        <w:br/>
      </w:r>
      <w:r>
        <w:t xml:space="preserve">A Comprehensive Book Report on the Electronics Engineer in Algeria, Algiers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Development and Regional Economic Analysis</w:t>
      </w:r>
      <w:r>
        <w:br/>
      </w:r>
      <w:r>
        <w:rPr>
          <w:bCs/>
          <w:b/>
        </w:rPr>
        <w:t xml:space="preserve">Metric Focus:</w:t>
      </w:r>
      <w:r>
        <w:t xml:space="preserve"> </w:t>
      </w:r>
      <w:r>
        <w:t xml:space="preserve">The Electronics Engineer in Algeria, Algiers</w:t>
      </w:r>
    </w:p>
    <w:bookmarkStart w:id="20" w:name="X4ebdc4400c8e18699ca71c50e7188ebd0fb6b57"/>
    <w:p>
      <w:pPr>
        <w:pStyle w:val="Heading2"/>
      </w:pPr>
      <w:r>
        <w:t xml:space="preserve">I. Introduction: The Intersection of Technology and Tradition</w:t>
      </w:r>
    </w:p>
    <w:p>
      <w:pPr>
        <w:pStyle w:val="FirstParagraph"/>
      </w:pPr>
      <w:r>
        <w:t xml:space="preserve">In the dynamic landscape of North African industrial development, few professions hold as much transformative potential as that of the</w:t>
      </w:r>
      <w:r>
        <w:t xml:space="preserve"> </w:t>
      </w:r>
      <w:r>
        <w:rPr>
          <w:bCs/>
          <w:b/>
        </w:rPr>
        <w:t xml:space="preserve">Electronics Engineer</w:t>
      </w:r>
      <w:r>
        <w:t xml:space="preserve">. This report serves not merely as an academic exercise but as a critical examination of how this specialized role acts as a catalyst for modernization within one of Africa’s most significant economic hubs. Specifically, we analyze the trajectory, challenges, and opportunities facing the</w:t>
      </w:r>
      <w:r>
        <w:t xml:space="preserve"> </w:t>
      </w:r>
      <w:r>
        <w:rPr>
          <w:bCs/>
          <w:b/>
        </w:rPr>
        <w:t xml:space="preserve">Electronics Engineer</w:t>
      </w:r>
      <w:r>
        <w:t xml:space="preserve"> </w:t>
      </w:r>
      <w:r>
        <w:t xml:space="preserve">within the specific geographical and cultural context of</w:t>
      </w:r>
      <w:r>
        <w:t xml:space="preserve"> </w:t>
      </w:r>
      <w:r>
        <w:rPr>
          <w:bCs/>
          <w:b/>
        </w:rPr>
        <w:t xml:space="preserve">Algeria Algiers</w:t>
      </w:r>
      <w:r>
        <w:t xml:space="preserve">. The capital city stands as a microcosm of the nation's broader ambitions to transition from a hydrocarbon-dependent economy toward a knowledge-based industrial society. As such, understanding the lifecycle and impact of an</w:t>
      </w:r>
      <w:r>
        <w:t xml:space="preserve"> </w:t>
      </w:r>
      <w:r>
        <w:rPr>
          <w:bCs/>
          <w:b/>
        </w:rPr>
        <w:t xml:space="preserve">Electronics Engineer</w:t>
      </w:r>
      <w:r>
        <w:t xml:space="preserve"> </w:t>
      </w:r>
      <w:r>
        <w:t xml:space="preserve">in this region is essential for stakeholders ranging from university administrators to government policymakers and international investors.</w:t>
      </w:r>
    </w:p>
    <w:bookmarkEnd w:id="20"/>
    <w:bookmarkStart w:id="21" w:name="X38fc675cdd6e58a14da89357d26c75cbaea61d0"/>
    <w:p>
      <w:pPr>
        <w:pStyle w:val="Heading2"/>
      </w:pPr>
      <w:r>
        <w:t xml:space="preserve">II. Historical Context: From State-Led Industry to Private Innovation</w:t>
      </w:r>
    </w:p>
    <w:p>
      <w:pPr>
        <w:pStyle w:val="FirstParagraph"/>
      </w:pPr>
      <w:r>
        <w:t xml:space="preserve">To understand the current state of electronics engineering in</w:t>
      </w:r>
      <w:r>
        <w:t xml:space="preserve"> </w:t>
      </w:r>
      <w:r>
        <w:rPr>
          <w:bCs/>
          <w:b/>
        </w:rPr>
        <w:t xml:space="preserve">Algeria Algiers</w:t>
      </w:r>
      <w:r>
        <w:t xml:space="preserve">, one must first review the historical narrative documented in various regional economic reports. During the latter half of the 20th century, Algeria invested heavily in state-owned enterprises, creating a foundational infrastructure that required technical expertise. However, for many years, this expertise was siloed within heavy industry and oil and gas sectors. The emergence of consumer electronics and telecommunications as viable career paths for an</w:t>
      </w:r>
      <w:r>
        <w:t xml:space="preserve"> </w:t>
      </w:r>
      <w:r>
        <w:rPr>
          <w:bCs/>
          <w:b/>
        </w:rPr>
        <w:t xml:space="preserve">Electronics Engineer</w:t>
      </w:r>
      <w:r>
        <w:t xml:space="preserve"> </w:t>
      </w:r>
      <w:r>
        <w:t xml:space="preserve">is a more recent phenomenon.</w:t>
      </w:r>
    </w:p>
    <w:p>
      <w:pPr>
        <w:pStyle w:val="BodyText"/>
      </w:pPr>
      <w:r>
        <w:t xml:space="preserve">In the context of</w:t>
      </w:r>
      <w:r>
        <w:t xml:space="preserve"> </w:t>
      </w:r>
      <w:r>
        <w:rPr>
          <w:bCs/>
          <w:b/>
        </w:rPr>
        <w:t xml:space="preserve">Algeria Algiers</w:t>
      </w:r>
      <w:r>
        <w:t xml:space="preserve">, the shift began in earnest in the early 2000s with liberalization policies. The capital city, being the administrative and cultural heart of the country, became the primary beneficiary of foreign direct investment in telecommunications. This period marked a turning point where an</w:t>
      </w:r>
      <w:r>
        <w:t xml:space="preserve"> </w:t>
      </w:r>
      <w:r>
        <w:rPr>
          <w:bCs/>
          <w:b/>
        </w:rPr>
        <w:t xml:space="preserve">Electronics Engineer</w:t>
      </w:r>
      <w:r>
        <w:t xml:space="preserve"> </w:t>
      </w:r>
      <w:r>
        <w:t xml:space="preserve">was no longer just a maintenance technician for industrial machinery but became a designer and innovator capable of integrating complex digital systems into everyday Algerian life.</w:t>
      </w:r>
    </w:p>
    <w:bookmarkEnd w:id="21"/>
    <w:bookmarkStart w:id="22" w:name="X7653eb961ac68aae7a6ab1596fb6c96e8f70e99"/>
    <w:p>
      <w:pPr>
        <w:pStyle w:val="Heading2"/>
      </w:pPr>
      <w:r>
        <w:t xml:space="preserve">III. The Role of the Electronics Engineer in Modern Algiers</w:t>
      </w:r>
    </w:p>
    <w:p>
      <w:pPr>
        <w:pStyle w:val="FirstParagraph"/>
      </w:pPr>
      <w:r>
        <w:t xml:space="preserve">The modern</w:t>
      </w:r>
      <w:r>
        <w:t xml:space="preserve"> </w:t>
      </w:r>
      <w:r>
        <w:rPr>
          <w:bCs/>
          <w:b/>
        </w:rPr>
        <w:t xml:space="preserve">Electronics Engineer</w:t>
      </w:r>
      <w:r>
        <w:t xml:space="preserve"> </w:t>
      </w:r>
      <w:r>
        <w:t xml:space="preserve">operating in</w:t>
      </w:r>
      <w:r>
        <w:t xml:space="preserve"> </w:t>
      </w:r>
      <w:r>
        <w:rPr>
          <w:bCs/>
          <w:b/>
        </w:rPr>
        <w:t xml:space="preserve">Algeria Algiers</w:t>
      </w:r>
      <w:r>
        <w:t xml:space="preserve">, is characterized by a hybrid skill set. They must navigate the local regulatory environment while adhering to international standards such as ISO and IEC. In the bustling districts of Algiers, from the historic Casbah to the modern business hubs of Hydra and El Biar, these engineers are pivotal in several key sectors:</w:t>
      </w:r>
    </w:p>
    <w:p>
      <w:pPr>
        <w:pStyle w:val="BodyText"/>
      </w:pPr>
      <w:r>
        <w:rPr>
          <w:bCs/>
          <w:b/>
        </w:rPr>
        <w:t xml:space="preserve">1. Telecommunications Infrastructure:</w:t>
      </w:r>
      <w:r>
        <w:t xml:space="preserve"> </w:t>
      </w:r>
      <w:r>
        <w:t xml:space="preserve">With the rollout of 4G and early preparations for 5G infrastructure across</w:t>
      </w:r>
      <w:r>
        <w:t xml:space="preserve"> </w:t>
      </w:r>
      <w:r>
        <w:rPr>
          <w:bCs/>
          <w:b/>
        </w:rPr>
        <w:t xml:space="preserve">Algeria Algiers</w:t>
      </w:r>
      <w:r>
        <w:t xml:space="preserve">,</w:t>
      </w:r>
      <w:r>
        <w:t xml:space="preserve"> </w:t>
      </w:r>
      <w:r>
        <w:rPr>
          <w:bCs/>
          <w:b/>
        </w:rPr>
        <w:t xml:space="preserve">Electronics Engineers</w:t>
      </w:r>
      <w:r>
        <w:t xml:space="preserve"> </w:t>
      </w:r>
      <w:r>
        <w:t xml:space="preserve">are critical in optimizing network latency, ensuring signal integrity, and managing the hardware that powers mobile connectivity. They bridge the gap between theoretical signal processing and practical implementation in dense urban environments.</w:t>
      </w:r>
    </w:p>
    <w:p>
      <w:pPr>
        <w:pStyle w:val="BodyText"/>
      </w:pPr>
      <w:r>
        <w:rPr>
          <w:bCs/>
          <w:b/>
        </w:rPr>
        <w:t xml:space="preserve">2. Renewable Energy Integration:</w:t>
      </w:r>
      <w:r>
        <w:t xml:space="preserve"> </w:t>
      </w:r>
      <w:r>
        <w:t xml:space="preserve">Algeria possesses some of the highest solar irradiance levels in the world. In</w:t>
      </w:r>
      <w:r>
        <w:t xml:space="preserve"> </w:t>
      </w:r>
      <w:r>
        <w:rPr>
          <w:bCs/>
          <w:b/>
        </w:rPr>
        <w:t xml:space="preserve">Algeria Algiers</w:t>
      </w:r>
      <w:r>
        <w:t xml:space="preserve">, there is a growing push for smart grid technology and solar power integration into residential and commercial buildings. An</w:t>
      </w:r>
      <w:r>
        <w:t xml:space="preserve"> </w:t>
      </w:r>
      <w:r>
        <w:rPr>
          <w:bCs/>
          <w:b/>
        </w:rPr>
        <w:t xml:space="preserve">Electronics Engineer</w:t>
      </w:r>
      <w:r>
        <w:t xml:space="preserve"> </w:t>
      </w:r>
      <w:r>
        <w:t xml:space="preserve">here designs inverters, control systems, and monitoring devices that allow the capital city to reduce its carbon footprint while maintaining energy security.</w:t>
      </w:r>
    </w:p>
    <w:p>
      <w:pPr>
        <w:pStyle w:val="BodyText"/>
      </w:pPr>
      <w:r>
        <w:rPr>
          <w:bCs/>
          <w:b/>
        </w:rPr>
        <w:t xml:space="preserve">3. Industrial Automation:</w:t>
      </w:r>
      <w:r>
        <w:t xml:space="preserve"> </w:t>
      </w:r>
      <w:r>
        <w:t xml:space="preserve">As local manufacturing seeks to compete globally, factories in the greater Algiers region are adopting Industry 4.0 principles. The</w:t>
      </w:r>
      <w:r>
        <w:t xml:space="preserve"> </w:t>
      </w:r>
      <w:r>
        <w:rPr>
          <w:bCs/>
          <w:b/>
        </w:rPr>
        <w:t xml:space="preserve">Electronics Engineer</w:t>
      </w:r>
      <w:r>
        <w:t xml:space="preserve"> </w:t>
      </w:r>
      <w:r>
        <w:t xml:space="preserve">is at the forefront of this revolution, designing PLC (Programmable Logic Controller) systems and IoT (Internet of Things) sensors that streamline production lines.</w:t>
      </w:r>
    </w:p>
    <w:bookmarkEnd w:id="22"/>
    <w:bookmarkStart w:id="23" w:name="X27ce4e60401fb05222e33338a311631b338b38c"/>
    <w:p>
      <w:pPr>
        <w:pStyle w:val="Heading2"/>
      </w:pPr>
      <w:r>
        <w:t xml:space="preserve">IV. Educational Landscape and Talent Development</w:t>
      </w:r>
    </w:p>
    <w:p>
      <w:pPr>
        <w:pStyle w:val="FirstParagraph"/>
      </w:pPr>
      <w:r>
        <w:t xml:space="preserve">The sustainability of this profession relies heavily on education. Universities in</w:t>
      </w:r>
      <w:r>
        <w:t xml:space="preserve"> </w:t>
      </w:r>
      <w:r>
        <w:rPr>
          <w:bCs/>
          <w:b/>
        </w:rPr>
        <w:t xml:space="preserve">Algeria Algiers</w:t>
      </w:r>
      <w:r>
        <w:t xml:space="preserve">, notably the University of Sciences and Technology Houari Boumediene (USTHB), have been instrumental in training the next generation of</w:t>
      </w:r>
      <w:r>
        <w:t xml:space="preserve"> </w:t>
      </w:r>
      <w:r>
        <w:rPr>
          <w:bCs/>
          <w:b/>
        </w:rPr>
        <w:t xml:space="preserve">Electronics Engineers</w:t>
      </w:r>
      <w:r>
        <w:t xml:space="preserve">. However, this report highlights a recurring theme: the need for continuous professional development.</w:t>
      </w:r>
    </w:p>
    <w:p>
      <w:pPr>
        <w:pStyle w:val="BodyText"/>
      </w:pPr>
      <w:r>
        <w:t xml:space="preserve">The curriculum in Algeria is theoretically robust, but practical application often lags behind rapid global technological changes. Consequently, successful</w:t>
      </w:r>
      <w:r>
        <w:t xml:space="preserve"> </w:t>
      </w:r>
      <w:r>
        <w:rPr>
          <w:bCs/>
          <w:b/>
        </w:rPr>
        <w:t xml:space="preserve">Electronics Engineers</w:t>
      </w:r>
      <w:r>
        <w:t xml:space="preserve"> </w:t>
      </w:r>
      <w:r>
        <w:t xml:space="preserve">in</w:t>
      </w:r>
      <w:r>
        <w:t xml:space="preserve"> </w:t>
      </w:r>
      <w:r>
        <w:rPr>
          <w:bCs/>
          <w:b/>
        </w:rPr>
        <w:t xml:space="preserve">Algeria Algiers</w:t>
      </w:r>
      <w:r>
        <w:t xml:space="preserve">, must engage in lifelong learning, often relying on international certifications and online platforms to stay current with advancements in microprocessor design and embedded systems. The cultural emphasis on engineering degrees remains strong among Algerian youth, providing a deep talent pool that, if properly nurtured, can drive significant innovation.</w:t>
      </w:r>
    </w:p>
    <w:bookmarkEnd w:id="23"/>
    <w:bookmarkStart w:id="24" w:name="v.-challenges-and-opportunities"/>
    <w:p>
      <w:pPr>
        <w:pStyle w:val="Heading2"/>
      </w:pPr>
      <w:r>
        <w:t xml:space="preserve">V. Challenges and Opportunities</w:t>
      </w:r>
    </w:p>
    <w:p>
      <w:pPr>
        <w:pStyle w:val="FirstParagraph"/>
      </w:pPr>
      <w:r>
        <w:t xml:space="preserve">Despite the promising outlook, the career of an</w:t>
      </w:r>
      <w:r>
        <w:t xml:space="preserve"> </w:t>
      </w:r>
      <w:r>
        <w:rPr>
          <w:bCs/>
          <w:b/>
        </w:rPr>
        <w:t xml:space="preserve">Electronics Engineer</w:t>
      </w:r>
      <w:r>
        <w:t xml:space="preserve">, in</w:t>
      </w:r>
      <w:r>
        <w:t xml:space="preserve"> </w:t>
      </w:r>
      <w:r>
        <w:rPr>
          <w:bCs/>
          <w:b/>
        </w:rPr>
        <w:t xml:space="preserve">Algeria Algiers</w:t>
      </w:r>
      <w:r>
        <w:t xml:space="preserve">, is not without hurdles. Bureaucratic red tape can sometimes slow down the procurement of advanced components required for prototyping and development. Furthermore, while demand for skilled labor is high, there remains a gap between what academia teaches and what the private sector requires.</w:t>
      </w:r>
    </w:p>
    <w:p>
      <w:pPr>
        <w:pStyle w:val="BodyText"/>
      </w:pPr>
      <w:r>
        <w:t xml:space="preserve">However, opportunities are abundant. The Algerian government’s recent push for digital transformation offers substantial grants and incentives for startups led by</w:t>
      </w:r>
      <w:r>
        <w:t xml:space="preserve"> </w:t>
      </w:r>
      <w:r>
        <w:rPr>
          <w:bCs/>
          <w:b/>
        </w:rPr>
        <w:t xml:space="preserve">Electronics Engineers</w:t>
      </w:r>
      <w:r>
        <w:t xml:space="preserve">. Additionally, the strategic location of</w:t>
      </w:r>
      <w:r>
        <w:t xml:space="preserve"> </w:t>
      </w:r>
      <w:r>
        <w:rPr>
          <w:bCs/>
          <w:b/>
        </w:rPr>
        <w:t xml:space="preserve">Algeria Algiers</w:t>
      </w:r>
      <w:r>
        <w:t xml:space="preserve">, as a gateway between Europe and Sub-Saharan Africa, positions it as a potential hub for tech export. An</w:t>
      </w:r>
      <w:r>
        <w:t xml:space="preserve"> </w:t>
      </w:r>
      <w:r>
        <w:rPr>
          <w:bCs/>
          <w:b/>
        </w:rPr>
        <w:t xml:space="preserve">Electronics Engineer</w:t>
      </w:r>
      <w:r>
        <w:t xml:space="preserve">, based in Algiers can easily serve clients across the Mediterranean and beyond, leveraging cost-effective local talent to produce high-quality electronic solutions.</w:t>
      </w:r>
    </w:p>
    <w:bookmarkEnd w:id="24"/>
    <w:bookmarkStart w:id="25" w:name="X469a9c0d32f6de82668c281a8c0ccb8883453d2"/>
    <w:p>
      <w:pPr>
        <w:pStyle w:val="Heading2"/>
      </w:pPr>
      <w:r>
        <w:t xml:space="preserve">VI. Conclusion: A Blueprint for Future Growth</w:t>
      </w:r>
    </w:p>
    <w:p>
      <w:pPr>
        <w:pStyle w:val="FirstParagraph"/>
      </w:pPr>
      <w:r>
        <w:t xml:space="preserve">This report concludes that the</w:t>
      </w:r>
      <w:r>
        <w:t xml:space="preserve"> </w:t>
      </w:r>
      <w:r>
        <w:rPr>
          <w:bCs/>
          <w:b/>
        </w:rPr>
        <w:t xml:space="preserve">Electronics Engineer</w:t>
      </w:r>
      <w:r>
        <w:t xml:space="preserve">, is not merely a technical role but a strategic asset to the development of</w:t>
      </w:r>
      <w:r>
        <w:t xml:space="preserve"> </w:t>
      </w:r>
      <w:r>
        <w:rPr>
          <w:bCs/>
          <w:b/>
        </w:rPr>
        <w:t xml:space="preserve">Algeria Algiers</w:t>
      </w:r>
      <w:r>
        <w:t xml:space="preserve">. The synergy between Algeria’s natural resources, its youthful population, and the technological prowess of its engineers creates a unique ecosystem for growth. For this potential to be fully realized, there must be continued collaboration between universities in Algiers and industry leaders to ensure that engineering education remains relevant and practical.</w:t>
      </w:r>
    </w:p>
    <w:p>
      <w:pPr>
        <w:pStyle w:val="BodyText"/>
      </w:pPr>
      <w:r>
        <w:t xml:space="preserve">As</w:t>
      </w:r>
      <w:r>
        <w:t xml:space="preserve"> </w:t>
      </w:r>
      <w:r>
        <w:rPr>
          <w:bCs/>
          <w:b/>
        </w:rPr>
        <w:t xml:space="preserve">Algeria Algiers</w:t>
      </w:r>
      <w:r>
        <w:t xml:space="preserve">, continues to modernize, the</w:t>
      </w:r>
      <w:r>
        <w:t xml:space="preserve"> </w:t>
      </w:r>
      <w:r>
        <w:rPr>
          <w:bCs/>
          <w:b/>
        </w:rPr>
        <w:t xml:space="preserve">Electronics Engineer</w:t>
      </w:r>
      <w:r>
        <w:t xml:space="preserve">, will remain at the vanguard of this change. They are the architects of a smarter, more efficient, and digitally connected future for North Africa. Stakeholders must recognize that investing in these professionals is synonymous with investing in the economic sovereignty and technological independence of Algeria.</w:t>
      </w:r>
    </w:p>
    <w:p>
      <w:pPr>
        <w:pStyle w:val="BodyText"/>
      </w:pPr>
      <w:r>
        <w:rPr>
          <w:iCs/>
          <w:i/>
        </w:rPr>
        <w:t xml:space="preserve">This book report was prepared to analyze the professional landscape of Electronics Engineering within the specific socio-economic context of Algeria, Algiers. It aims to provide a comprehensive overview for educational and strategic planning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Algeria, Algiers</dc:title>
  <dc:creator/>
  <dc:language>en</dc:language>
  <cp:keywords/>
  <dcterms:created xsi:type="dcterms:W3CDTF">2026-07-29T10:24:28Z</dcterms:created>
  <dcterms:modified xsi:type="dcterms:W3CDTF">2026-07-29T10:24:28Z</dcterms:modified>
</cp:coreProperties>
</file>

<file path=docProps/custom.xml><?xml version="1.0" encoding="utf-8"?>
<Properties xmlns="http://schemas.openxmlformats.org/officeDocument/2006/custom-properties" xmlns:vt="http://schemas.openxmlformats.org/officeDocument/2006/docPropsVTypes"/>
</file>