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32e09f4de3f3d0622a7b662892f37ab4e0e2eae"/>
    <w:p>
      <w:pPr>
        <w:pStyle w:val="Heading1"/>
      </w:pPr>
      <w:r>
        <w:t xml:space="preserve">Book Report: The Modern Electronics Engineer in Indonesia Jakarta</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Electronics Engineering</w:t>
      </w:r>
      <w:r>
        <w:br/>
      </w:r>
      <w:r>
        <w:rPr>
          <w:bCs/>
          <w:b/>
        </w:rPr>
        <w:t xml:space="preserve">Audience Context:</w:t>
      </w:r>
      <w:r>
        <w:t xml:space="preserve">Tech Industry Professionals and Students in Indonesia Jakarta</w:t>
      </w:r>
    </w:p>
    <w:bookmarkStart w:id="20" w:name="introduction"/>
    <w:p>
      <w:pPr>
        <w:pStyle w:val="Heading2"/>
      </w:pPr>
      <w:r>
        <w:t xml:space="preserve">Introduction</w:t>
      </w:r>
    </w:p>
    <w:p>
      <w:pPr>
        <w:pStyle w:val="FirstParagraph"/>
      </w:pPr>
      <w:r>
        <w:t xml:space="preserve">In the rapidly evolving landscape of modern technology, the role of the professional who designs, develops, and maintains electronic circuits and systems has become paramount. This book report explores the critical position held by an</w:t>
      </w:r>
      <w:r>
        <w:t xml:space="preserve"> </w:t>
      </w:r>
      <w:r>
        <w:t xml:space="preserve">Electronics Engineer</w:t>
      </w:r>
      <w:r>
        <w:t xml:space="preserve"> </w:t>
      </w:r>
      <w:r>
        <w:t xml:space="preserve">within one of Southeast Asia’s most dynamic economic hubs:</w:t>
      </w:r>
      <w:r>
        <w:t xml:space="preserve"> </w:t>
      </w:r>
      <w:r>
        <w:t xml:space="preserve">Indonesia Jakarta</w:t>
      </w:r>
      <w:r>
        <w:t xml:space="preserve">. The city is not merely a capital city but a beating heart of technological innovation in Indonesia. As</w:t>
      </w:r>
      <w:r>
        <w:t xml:space="preserve"> </w:t>
      </w:r>
      <w:r>
        <w:rPr>
          <w:iCs/>
          <w:i/>
        </w:rPr>
        <w:t xml:space="preserve">Indonesia Jakarta</w:t>
      </w:r>
      <w:r>
        <w:t xml:space="preserve"> </w:t>
      </w:r>
      <w:r>
        <w:t xml:space="preserve">pushes toward its goal of becoming the 7th largest economy in the world by 2045, the demand for skilled engineers who can bridge hardware and software has skyrocketed. This document serves as both an academic review and a practical guide for those aspiring to enter this field in this specific geographical context.</w:t>
      </w:r>
    </w:p>
    <w:bookmarkEnd w:id="20"/>
    <w:bookmarkStart w:id="21" w:name="Xbe4ba8454dd6fb3dd65860e7457342555db9f58"/>
    <w:p>
      <w:pPr>
        <w:pStyle w:val="Heading2"/>
      </w:pPr>
      <w:r>
        <w:t xml:space="preserve">The Changing Definition of an Electronics Engineer</w:t>
      </w:r>
    </w:p>
    <w:p>
      <w:pPr>
        <w:pStyle w:val="FirstParagraph"/>
      </w:pPr>
      <w:r>
        <w:t xml:space="preserve">Gone are the days when an</w:t>
      </w:r>
      <w:r>
        <w:t xml:space="preserve"> </w:t>
      </w:r>
      <w:r>
        <w:t xml:space="preserve">Electronics Engineer</w:t>
      </w:r>
      <w:r>
        <w:t xml:space="preserve"> </w:t>
      </w:r>
      <w:r>
        <w:t xml:space="preserve">was solely responsible for soldering circuits on a breadboard or debugging analog radios. Today, the definition has expanded significantly. In contemporary contexts, particularly in major tech hubs like</w:t>
      </w:r>
      <w:r>
        <w:t xml:space="preserve"> </w:t>
      </w:r>
      <w:r>
        <w:rPr>
          <w:iCs/>
          <w:i/>
        </w:rPr>
        <w:t xml:space="preserve">Indonesia Jakarta</w:t>
      </w:r>
      <w:r>
        <w:t xml:space="preserve">, this profession is a hybrid of hardware design, embedded systems programming, and data analysis. The modern engineer must possess a robust understanding of microcontrollers such as Arduino and Raspberry Pi, but also proficiency in languages like C++, Python, and Verilog for Field Programmable Gate Arrays (FPGAs). This book report emphasizes that the successful practitioner in</w:t>
      </w:r>
      <w:r>
        <w:t xml:space="preserve"> </w:t>
      </w:r>
      <w:r>
        <w:rPr>
          <w:iCs/>
          <w:i/>
        </w:rPr>
        <w:t xml:space="preserve">Indonesia Jakarta</w:t>
      </w:r>
      <w:r>
        <w:t xml:space="preserve"> </w:t>
      </w:r>
      <w:r>
        <w:t xml:space="preserve">must be adaptable, viewing electronics not just as isolated components, but as interconnected nodes within the broader Internet of Things (IoT) ecosystem.</w:t>
      </w:r>
    </w:p>
    <w:bookmarkEnd w:id="21"/>
    <w:bookmarkStart w:id="22" w:name="the-context-of-indonesia-jakarta"/>
    <w:p>
      <w:pPr>
        <w:pStyle w:val="Heading2"/>
      </w:pPr>
      <w:r>
        <w:t xml:space="preserve">The Context of Indonesia Jakarta</w:t>
      </w:r>
    </w:p>
    <w:p>
      <w:pPr>
        <w:pStyle w:val="FirstParagraph"/>
      </w:pPr>
      <w:r>
        <w:t xml:space="preserve">To understand the necessity of this role, one must look at the unique environment of</w:t>
      </w:r>
      <w:r>
        <w:t xml:space="preserve"> </w:t>
      </w:r>
      <w:r>
        <w:rPr>
          <w:iCs/>
          <w:i/>
        </w:rPr>
        <w:t xml:space="preserve">Indonesia Jakarta</w:t>
      </w:r>
      <w:r>
        <w:t xml:space="preserve">. As the capital and largest city in Indonesia, it faces significant challenges related to infrastructure, traffic congestion, waste management, and energy efficiency. These are not just social problems; they are engineering problems. The smart city initiatives launched by the local government of</w:t>
      </w:r>
      <w:r>
        <w:t xml:space="preserve"> </w:t>
      </w:r>
      <w:r>
        <w:rPr>
          <w:iCs/>
          <w:i/>
        </w:rPr>
        <w:t xml:space="preserve">Indonesia Jakarta</w:t>
      </w:r>
      <w:r>
        <w:t xml:space="preserve"> </w:t>
      </w:r>
      <w:r>
        <w:t xml:space="preserve">require sophisticated electronic sensors to monitor air quality (PM2.5 levels), optimize traffic light timings based on real-time flow data, and manage water distribution networks efficiently.</w:t>
      </w:r>
    </w:p>
    <w:p>
      <w:pPr>
        <w:pStyle w:val="BodyText"/>
      </w:pPr>
      <w:r>
        <w:t xml:space="preserve">An</w:t>
      </w:r>
      <w:r>
        <w:t xml:space="preserve"> </w:t>
      </w:r>
      <w:r>
        <w:t xml:space="preserve">Electronics Engineer</w:t>
      </w:r>
      <w:r>
        <w:t xml:space="preserve"> </w:t>
      </w:r>
      <w:r>
        <w:t xml:space="preserve">is the backbone of these smart city projects. Without the ability to design low-power, high-sensitivity sensors that can withstand Jakarta’s humid tropical climate and frequent rain seasons, digital solutions would fail. Therefore, the engineer in this region must possess environmental resilience in their design philosophy, a point heavily emphasized in recent technical literature regarding tropical electronics.</w:t>
      </w:r>
    </w:p>
    <w:bookmarkEnd w:id="22"/>
    <w:bookmarkStart w:id="23" w:name="sector-specific-demands"/>
    <w:p>
      <w:pPr>
        <w:pStyle w:val="Heading2"/>
      </w:pPr>
      <w:r>
        <w:t xml:space="preserve">Sector-Specific Demands</w:t>
      </w:r>
    </w:p>
    <w:p>
      <w:pPr>
        <w:pStyle w:val="FirstParagraph"/>
      </w:pPr>
      <w:r>
        <w:t xml:space="preserve">The demand for an</w:t>
      </w:r>
      <w:r>
        <w:t xml:space="preserve"> </w:t>
      </w:r>
      <w:r>
        <w:t xml:space="preserve">Electronics Engineer</w:t>
      </w:r>
      <w:r>
        <w:t xml:space="preserve"> </w:t>
      </w:r>
      <w:r>
        <w:t xml:space="preserve">is not uniform across all industries. In the context of</w:t>
      </w:r>
      <w:r>
        <w:t xml:space="preserve"> </w:t>
      </w:r>
      <w:r>
        <w:rPr>
          <w:iCs/>
          <w:i/>
        </w:rPr>
        <w:t xml:space="preserve">Indonesia Jakarta</w:t>
      </w:r>
      <w:r>
        <w:t xml:space="preserve">, three primary sectors drive this demand:</w:t>
      </w:r>
    </w:p>
    <w:p>
      <w:pPr>
        <w:numPr>
          <w:ilvl w:val="0"/>
          <w:numId w:val="1001"/>
        </w:numPr>
        <w:pStyle w:val="Compact"/>
      </w:pPr>
      <w:r>
        <w:rPr>
          <w:bCs/>
          <w:b/>
        </w:rPr>
        <w:t xml:space="preserve">The Financial Technology (Fintech) Sector:</w:t>
      </w:r>
      <w:r>
        <w:t xml:space="preserve"> Jakarta has become a fintech hub in Asia. While software is king here, the hardware infrastructure supporting secure transactions, biometric scanners for banking apps, and server room cooling systems relies heavily on electronics engineering.</w:t>
      </w:r>
    </w:p>
    <w:p>
      <w:pPr>
        <w:numPr>
          <w:ilvl w:val="0"/>
          <w:numId w:val="1001"/>
        </w:numPr>
        <w:pStyle w:val="Compact"/>
      </w:pPr>
      <w:r>
        <w:rPr>
          <w:bCs/>
          <w:b/>
        </w:rPr>
        <w:t xml:space="preserve">Telecommunications:</w:t>
      </w:r>
      <w:r>
        <w:t xml:space="preserve"> With the rollout of 5G technology across</w:t>
      </w:r>
      <w:r>
        <w:t xml:space="preserve"> </w:t>
      </w:r>
      <w:r>
        <w:rPr>
          <w:iCs/>
          <w:i/>
        </w:rPr>
        <w:t xml:space="preserve">Indonesia Jakarta</w:t>
      </w:r>
      <w:r>
        <w:t xml:space="preserve">, engineers are needed to design and maintain small cells, signal boosters, and network infrastructure. The transition from 4G to 5G requires a deep understanding of RF (Radio Frequency) engineering.</w:t>
      </w:r>
    </w:p>
    <w:p>
      <w:pPr>
        <w:numPr>
          <w:ilvl w:val="0"/>
          <w:numId w:val="1001"/>
        </w:numPr>
        <w:pStyle w:val="Compact"/>
      </w:pPr>
      <w:r>
        <w:rPr>
          <w:bCs/>
          <w:b/>
        </w:rPr>
        <w:t xml:space="preserve">Renewable Energy:</w:t>
      </w:r>
      <w:r>
        <w:t xml:space="preserve"> As Indonesia moves away from coal dependency, solar panel installation and battery storage systems are growing rapidly. Engineers in this sector design inverters and charge controllers that integrate with the national grid.</w:t>
      </w:r>
    </w:p>
    <w:bookmarkEnd w:id="23"/>
    <w:bookmarkStart w:id="24" w:name="educational-requirements-and-soft-skills"/>
    <w:p>
      <w:pPr>
        <w:pStyle w:val="Heading2"/>
      </w:pPr>
      <w:r>
        <w:t xml:space="preserve">Educational Requirements and Soft Skills</w:t>
      </w:r>
    </w:p>
    <w:p>
      <w:pPr>
        <w:pStyle w:val="FirstParagraph"/>
      </w:pPr>
      <w:r>
        <w:t xml:space="preserve">This report highlights that while technical knowledge is crucial, the professional profile of an</w:t>
      </w:r>
      <w:r>
        <w:t xml:space="preserve"> </w:t>
      </w:r>
      <w:r>
        <w:t xml:space="preserve">Electronics Engineer</w:t>
      </w:r>
      <w:r>
        <w:t xml:space="preserve"> </w:t>
      </w:r>
      <w:r>
        <w:t xml:space="preserve">in Indonesia requires strong soft skills. The collaborative nature of projects in startups located in areas like SCBD or Kemang means that communication with non-technical stakeholders is vital. Furthermore, bilingual proficiency (Indonesian and English) is often a requirement to access global technical documentation and collaborate with international partners.</w:t>
      </w:r>
    </w:p>
    <w:p>
      <w:pPr>
        <w:pStyle w:val="BodyText"/>
      </w:pPr>
      <w:r>
        <w:t xml:space="preserve">Educational institutions in</w:t>
      </w:r>
      <w:r>
        <w:t xml:space="preserve"> </w:t>
      </w:r>
      <w:r>
        <w:rPr>
          <w:iCs/>
          <w:i/>
        </w:rPr>
        <w:t xml:space="preserve">Indonesia Jakarta</w:t>
      </w:r>
      <w:r>
        <w:t xml:space="preserve">, such as Universitas Indonesia (UI), Institut Teknologi Bandung (ITB) - which has a strong campus presence and alumni network in the capital, and various private universities, are adapting their curricula to include more practical labs. However, this book report suggests a gap between academic theory and industry needs. Aspiring engineers are encouraged to supplement their degrees with certifications in specific tools like Altium Designer or simulation software like SPICE.</w:t>
      </w:r>
    </w:p>
    <w:bookmarkEnd w:id="24"/>
    <w:bookmarkStart w:id="25" w:name="challenges-and-future-outlook"/>
    <w:p>
      <w:pPr>
        <w:pStyle w:val="Heading2"/>
      </w:pPr>
      <w:r>
        <w:t xml:space="preserve">Challenges and Future Outlook</w:t>
      </w:r>
    </w:p>
    <w:p>
      <w:pPr>
        <w:pStyle w:val="FirstParagraph"/>
      </w:pPr>
      <w:r>
        <w:t xml:space="preserve">The path for an</w:t>
      </w:r>
      <w:r>
        <w:t xml:space="preserve"> </w:t>
      </w:r>
      <w:r>
        <w:t xml:space="preserve">Electronics Engineer</w:t>
      </w:r>
      <w:r>
        <w:t xml:space="preserve"> </w:t>
      </w:r>
      <w:r>
        <w:t xml:space="preserve">in</w:t>
      </w:r>
      <w:r>
        <w:t xml:space="preserve"> </w:t>
      </w:r>
      <w:r>
        <w:rPr>
          <w:iCs/>
          <w:i/>
        </w:rPr>
        <w:t xml:space="preserve">Indonesia Jakarta</w:t>
      </w:r>
      <w:r>
        <w:t xml:space="preserve"> </w:t>
      </w:r>
      <w:r>
        <w:t xml:space="preserve">is not without obstacles. Issues such as access to high-quality raw materials, import delays for specialized components, and the need for continuous upskilling due to rapid technological obsolescence are significant hurdles. However, the outlook remains positive. The government’s focus on downstreaming resources and building industrial estates outside of</w:t>
      </w:r>
      <w:r>
        <w:t xml:space="preserve"> </w:t>
      </w:r>
      <w:r>
        <w:rPr>
          <w:iCs/>
          <w:i/>
        </w:rPr>
        <w:t xml:space="preserve">Indonesia Jakarta</w:t>
      </w:r>
      <w:r>
        <w:t xml:space="preserve">, while keeping R&amp;D in the capital, will create a robust ecosystem for hardware innovation.</w:t>
      </w:r>
    </w:p>
    <w:p>
      <w:pPr>
        <w:pStyle w:val="BodyText"/>
      </w:pPr>
      <w:r>
        <w:t xml:space="preserve">In conclusion, this book report asserts that the</w:t>
      </w:r>
      <w:r>
        <w:t xml:space="preserve"> </w:t>
      </w:r>
      <w:r>
        <w:t xml:space="preserve">Electronics Engineer</w:t>
      </w:r>
      <w:r>
        <w:t xml:space="preserve"> </w:t>
      </w:r>
      <w:r>
        <w:t xml:space="preserve">is no longer a niche specialist but a central figure in the development of</w:t>
      </w:r>
      <w:r>
        <w:t xml:space="preserve"> </w:t>
      </w:r>
      <w:r>
        <w:rPr>
          <w:iCs/>
          <w:i/>
        </w:rPr>
        <w:t xml:space="preserve">Indonesia Jakarta</w:t>
      </w:r>
      <w:r>
        <w:t xml:space="preserve">. From managing smart infrastructure to powering renewable energy solutions, their contributions are tangible and essential. For students and professionals alike, mastering this discipline offers a career path that is both intellectually stimulating and socially impactful within the vibrant context of Indonesia’s capital city.</w:t>
      </w:r>
    </w:p>
    <w:p>
      <w:pPr>
        <w:pStyle w:val="BodyText"/>
      </w:pPr>
      <w:r>
        <w:rPr>
          <w:iCs/>
          <w:i/>
        </w:rPr>
        <w:t xml:space="preserve">This report was prepared for educational purposes regarding the technological landscape of Indonesia Jakarta.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Electronics Engineer in Indonesia Jakarta</dc:title>
  <dc:creator/>
  <dc:language>en</dc:language>
  <cp:keywords/>
  <dcterms:created xsi:type="dcterms:W3CDTF">2026-07-29T06:45:42Z</dcterms:created>
  <dcterms:modified xsi:type="dcterms:W3CDTF">2026-07-29T06:45:42Z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