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33" w:name="X797209864d65129bf3b367efb4ac4aa1ae5cdd5"/>
    <w:p>
      <w:pPr>
        <w:pStyle w:val="Heading1"/>
      </w:pPr>
      <w:r>
        <w:t xml:space="preserve">Book Report:</w:t>
      </w:r>
      <w:r>
        <w:br/>
      </w:r>
      <w:r>
        <w:t xml:space="preserve">The Electronics Engineer in the Context of Russia Saint Petersburg</w:t>
      </w:r>
    </w:p>
    <w:p>
      <w:pPr>
        <w:pStyle w:val="FirstParagraph"/>
      </w:pPr>
      <w:r>
        <w:rPr>
          <w:bCs/>
          <w:b/>
        </w:rPr>
        <w:t xml:space="preserve">Date:</w:t>
      </w:r>
      <w:r>
        <w:t xml:space="preserve"> </w:t>
      </w:r>
      <w:r>
        <w:t xml:space="preserve">October 26, 2023</w:t>
      </w:r>
      <w:r>
        <w:br/>
      </w:r>
      <w:r>
        <w:t xml:space="preserve">[Student Name]</w:t>
      </w:r>
      <w:r>
        <w:br/>
      </w:r>
    </w:p>
    <w:bookmarkStart w:id="20" w:name="abstract"/>
    <w:p>
      <w:pPr>
        <w:pStyle w:val="Heading3"/>
      </w:pPr>
      <w:r>
        <w:t xml:space="preserve">Abstract</w:t>
      </w:r>
    </w:p>
    <w:p>
      <w:pPr>
        <w:pStyle w:val="FirstParagraph"/>
      </w:pPr>
      <w:r>
        <w:t xml:space="preserve">This book report explores the multifaceted role, historical significance, and contemporary challenges of the Electronics Engineer within the unique socio-technical landscape of Russia Saint Petersburg. By synthesizing academic literature, industry reports, and historical case studies, this document analyzes how technological expertise intersects with regional economic policies in one of Russia’s most historically significant cities. The report highlights that Saint Petersburg is not merely a geographical location but a critical hub for high-tech innovation in the Northern regions of the Russian Federation.</w:t>
      </w:r>
    </w:p>
    <w:bookmarkEnd w:id="20"/>
    <w:bookmarkStart w:id="21" w:name="Xd61d8d0fd2da645c4ffd1ad4de7e41a88c8ccdb"/>
    <w:p>
      <w:pPr>
        <w:pStyle w:val="Heading2"/>
      </w:pPr>
      <w:r>
        <w:t xml:space="preserve">Introduction: The Strategic Importance of Electronics Engineering</w:t>
      </w:r>
    </w:p>
    <w:p>
      <w:pPr>
        <w:pStyle w:val="FirstParagraph"/>
      </w:pPr>
      <w:r>
        <w:t xml:space="preserve">The profession of an Electronics Engineer has evolved dramatically over the last century, shifting from simple circuit design to complex system integration involving nanotechnology, artificial intelligence, and telecommunications. In the specific context of Russia Saint Petersburg this evolution is particularly pronounced. As a major industrial center with a rich history in science and education, Saint Petersburg serves as a cornerstone for Russia’s defense industry and telecommunications infrastructure. The Electronics Engineer here is not just a technician but a guardian of national technological sovereignty.</w:t>
      </w:r>
    </w:p>
    <w:p>
      <w:pPr>
        <w:pStyle w:val="BodyText"/>
      </w:pPr>
      <w:r>
        <w:t xml:space="preserve">This report examines the lifecycle, responsibilities, and educational pathways of an Electronics Engineer operating in this region. It argues that the success of Saint Petersburg’s tech sector is directly correlated with its ability to attract and retain high-quality engineering talent who can navigate both domestic constraints and global market pressures.</w:t>
      </w:r>
    </w:p>
    <w:bookmarkEnd w:id="21"/>
    <w:bookmarkStart w:id="22" w:name="X5c985238a7fd4463003ea64c6dca77fdc21fb61"/>
    <w:p>
      <w:pPr>
        <w:pStyle w:val="Heading2"/>
      </w:pPr>
      <w:r>
        <w:t xml:space="preserve">Historical Context: From Soviet Science Centers to Modern Tech Hubs</w:t>
      </w:r>
    </w:p>
    <w:p>
      <w:pPr>
        <w:pStyle w:val="FirstParagraph"/>
      </w:pPr>
      <w:r>
        <w:t xml:space="preserve">To understand the current state of Electronics Engineering in Russia Saint Petersburg, one must look back at its Soviet heritage. During the Cold War, Leningrad (as it was known then) was home to numerous closed scientific cities and research institutes focused on radar, telecommunications, and computing hardware. These institutions laid the groundwork for a dense cluster of engineering talent.</w:t>
      </w:r>
    </w:p>
    <w:p>
      <w:pPr>
        <w:pStyle w:val="BodyText"/>
      </w:pPr>
      <w:r>
        <w:t xml:space="preserve">The transition period of the 1990s posed severe challenges, leading to a "brain drain" where many electronics engineers emigrated to Western countries. However, in recent decades, Saint Petersburg has successfully re-established itself as a secondary center for IT and electronics development after Moscow. Today, the city hosts major branches of international tech giants and robust domestic firms specializing in microelectronics and industrial automation.</w:t>
      </w:r>
    </w:p>
    <w:bookmarkEnd w:id="22"/>
    <w:bookmarkStart w:id="26" w:name="X6e5abae84aac3ae1f0d40b062ec4b40952b3a66"/>
    <w:p>
      <w:pPr>
        <w:pStyle w:val="Heading2"/>
      </w:pPr>
      <w:r>
        <w:t xml:space="preserve">The Role of the Electronics Engineer: Core Responsibilities</w:t>
      </w:r>
    </w:p>
    <w:p>
      <w:pPr>
        <w:pStyle w:val="FirstParagraph"/>
      </w:pPr>
      <w:r>
        <w:t xml:space="preserve">An Electronics Engineer working in Russia Saint Petersburg typically engages in a diverse range of activities. Unlike purely theoretical roles, the position often requires hands-on experience with hardware prototyping, field testing, and supply chain management due to logistical complexities.</w:t>
      </w:r>
    </w:p>
    <w:bookmarkStart w:id="23" w:name="design-and-prototyping"/>
    <w:p>
      <w:pPr>
        <w:pStyle w:val="Heading3"/>
      </w:pPr>
      <w:r>
        <w:t xml:space="preserve">1. Design and Prototyping</w:t>
      </w:r>
    </w:p>
    <w:p>
      <w:pPr>
        <w:pStyle w:val="FirstParagraph"/>
      </w:pPr>
      <w:r>
        <w:t xml:space="preserve">The primary duty involves designing printed circuit boards (PCBs) and embedded systems. Engineers must utilize advanced CAD software such as Altium Designer or KiCad. In Saint Petersburg, there is a growing emphasis on domestic software solutions due to import substitution policies, forcing engineers to adapt quickly to new toolsets.</w:t>
      </w:r>
    </w:p>
    <w:bookmarkEnd w:id="23"/>
    <w:bookmarkStart w:id="24" w:name="integration-with-industrial-sectors"/>
    <w:p>
      <w:pPr>
        <w:pStyle w:val="Heading3"/>
      </w:pPr>
      <w:r>
        <w:t xml:space="preserve">2. Integration with Industrial Sectors</w:t>
      </w:r>
    </w:p>
    <w:p>
      <w:pPr>
        <w:pStyle w:val="FirstParagraph"/>
      </w:pPr>
      <w:r>
        <w:t xml:space="preserve">A significant portion of electronics engineering work in this region is tied to the maritime and defense industries. Saint Petersburg is a key shipbuilding hub; therefore, engineers often develop navigation systems, radar detectors, and communication equipment for naval vessels. This requires strict adherence to GOST (Russian state standards) and military specifications.</w:t>
      </w:r>
    </w:p>
    <w:bookmarkEnd w:id="24"/>
    <w:bookmarkStart w:id="25" w:name="telecommunications-development"/>
    <w:p>
      <w:pPr>
        <w:pStyle w:val="Heading3"/>
      </w:pPr>
      <w:r>
        <w:t xml:space="preserve">3. Telecommunications Development</w:t>
      </w:r>
    </w:p>
    <w:p>
      <w:pPr>
        <w:pStyle w:val="FirstParagraph"/>
      </w:pPr>
      <w:r>
        <w:t xml:space="preserve">With the rollout of 5G infrastructure in major Russian cities, including Saint Petersburg, electronics engineers are tasked with designing base station components and optimizing signal processing algorithms. The geographic location of the city, with its humid climate and dense urban architecture, presents unique challenges for hardware durability and signal propagation.</w:t>
      </w:r>
    </w:p>
    <w:bookmarkEnd w:id="25"/>
    <w:bookmarkEnd w:id="26"/>
    <w:bookmarkStart w:id="27" w:name="Xe9998162b69226a9e6f82dccd31c4ee02854a1a"/>
    <w:p>
      <w:pPr>
        <w:pStyle w:val="Heading2"/>
      </w:pPr>
      <w:r>
        <w:t xml:space="preserve">Educational Pathways: The Academic Backbone</w:t>
      </w:r>
    </w:p>
    <w:p>
      <w:pPr>
        <w:pStyle w:val="FirstParagraph"/>
      </w:pPr>
      <w:r>
        <w:t xml:space="preserve">The quality of Electronics Engineers in Russia Saint Petersburg is underpinned by world-class educational institutions. The Saint Petersburg Electrotechnical University "LETI" (Leningrad Electrotechnical Institute) is perhaps the most prominent example. It has been training electrical and electronic engineers since 1930.</w:t>
      </w:r>
    </w:p>
    <w:p>
      <w:pPr>
        <w:pStyle w:val="BodyText"/>
      </w:pPr>
      <w:r>
        <w:t xml:space="preserve">Other key institutions include:</w:t>
      </w:r>
    </w:p>
    <w:p>
      <w:pPr>
        <w:numPr>
          <w:ilvl w:val="0"/>
          <w:numId w:val="1001"/>
        </w:numPr>
        <w:pStyle w:val="Compact"/>
      </w:pPr>
      <w:r>
        <w:rPr>
          <w:bCs/>
          <w:b/>
        </w:rPr>
        <w:t xml:space="preserve">Ioffe Physical-Technical Institute:</w:t>
      </w:r>
      <w:r>
        <w:t xml:space="preserve"> </w:t>
      </w:r>
      <w:r>
        <w:t xml:space="preserve">Focused on solid-state physics and semiconductor research, providing a pipeline for R&amp;D-oriented engineers.</w:t>
      </w:r>
    </w:p>
    <w:p>
      <w:pPr>
        <w:numPr>
          <w:ilvl w:val="0"/>
          <w:numId w:val="1001"/>
        </w:numPr>
        <w:pStyle w:val="Compact"/>
      </w:pPr>
      <w:r>
        <w:rPr>
          <w:bCs/>
          <w:b/>
        </w:rPr>
        <w:t xml:space="preserve">Saint Petersburg Polytechnic University (SPbPU):</w:t>
      </w:r>
      <w:r>
        <w:t xml:space="preserve"> </w:t>
      </w:r>
      <w:r>
        <w:t xml:space="preserve">Offers broad engineering programs with strong ties to industrial partners like Kaspersky Lab and Yandex.</w:t>
      </w:r>
    </w:p>
    <w:p>
      <w:pPr>
        <w:pStyle w:val="FirstParagraph"/>
      </w:pPr>
      <w:r>
        <w:t xml:space="preserve">The curriculum in these universities has recently been updated to include courses on cybersecurity for IoT devices and sustainable electronics, reflecting global trends while addressing local industrial needs.</w:t>
      </w:r>
    </w:p>
    <w:bookmarkEnd w:id="27"/>
    <w:bookmarkStart w:id="30" w:name="challenges-and-future-prospects"/>
    <w:p>
      <w:pPr>
        <w:pStyle w:val="Heading2"/>
      </w:pPr>
      <w:r>
        <w:t xml:space="preserve">Challenges and Future Prospects</w:t>
      </w:r>
    </w:p>
    <w:bookmarkStart w:id="28" w:name="semiconductor-supply-chain-issues"/>
    <w:p>
      <w:pPr>
        <w:pStyle w:val="Heading3"/>
      </w:pPr>
      <w:r>
        <w:t xml:space="preserve">Semiconductor Supply Chain Issues</w:t>
      </w:r>
    </w:p>
    <w:p>
      <w:pPr>
        <w:pStyle w:val="FirstParagraph"/>
      </w:pPr>
      <w:r>
        <w:t xml:space="preserve">A critical challenge facing Electronics Engineers in Russia Saint Petersburg today is the accessibility of microcomponents. Sanctions and geopolitical tensions have disrupted supply chains for chips from Western manufacturers. Consequently, engineers are increasingly forced to design systems around available domestic alternatives or components from Asian markets, requiring significant redesign efforts and robustness testing.</w:t>
      </w:r>
    </w:p>
    <w:bookmarkEnd w:id="28"/>
    <w:bookmarkStart w:id="29" w:name="digital-transformation"/>
    <w:p>
      <w:pPr>
        <w:pStyle w:val="Heading3"/>
      </w:pPr>
      <w:r>
        <w:t xml:space="preserve">Digital Transformation</w:t>
      </w:r>
    </w:p>
    <w:p>
      <w:pPr>
        <w:pStyle w:val="FirstParagraph"/>
      </w:pPr>
      <w:r>
        <w:t xml:space="preserve">The future of the Electronics Engineer in this region lies in digital transformation. There is a push towards "Smart City" initiatives in Saint Petersburg, where sensors and electronic systems manage traffic, energy consumption, and public safety. Engineers must now possess hybrid skills combining traditional electronics with data science and cloud computing.</w:t>
      </w:r>
    </w:p>
    <w:bookmarkEnd w:id="29"/>
    <w:bookmarkEnd w:id="30"/>
    <w:bookmarkStart w:id="32" w:name="conclusion"/>
    <w:p>
      <w:pPr>
        <w:pStyle w:val="Heading2"/>
      </w:pPr>
      <w:r>
        <w:t xml:space="preserve">Conclusion</w:t>
      </w:r>
    </w:p>
    <w:p>
      <w:pPr>
        <w:pStyle w:val="FirstParagraph"/>
      </w:pPr>
      <w:r>
        <w:t xml:space="preserve">In conclusion, the Electronics Engineer in Russia Saint Petersburg plays a pivotal role in maintaining the technological independence and industrial competitiveness of the region. While historical legacies provide a strong foundation, contemporary engineers must navigate complex geopolitical landscapes and supply chain disruptions. The synergy between elite educational institutions like LETI and robust industrial sectors ensures that Saint Petersburg remains a vital node in Russia’s electronics ecosystem. Future success will depend on the ability of these professionals to innovate under constraints and integrate new digital technologies into traditional hardware frameworks.</w:t>
      </w:r>
    </w:p>
    <w:bookmarkStart w:id="31" w:name="bibliography"/>
    <w:p>
      <w:pPr>
        <w:pStyle w:val="Heading3"/>
      </w:pPr>
      <w:r>
        <w:t xml:space="preserve">Bibliography</w:t>
      </w:r>
    </w:p>
    <w:p>
      <w:pPr>
        <w:numPr>
          <w:ilvl w:val="0"/>
          <w:numId w:val="1002"/>
        </w:numPr>
        <w:pStyle w:val="Compact"/>
      </w:pPr>
      <w:r>
        <w:t xml:space="preserve">Kuznetsov, A. (2021). *Industrial Electronics in Northern Russia*. St. Petersburg: Publishing House of SPbPU.</w:t>
      </w:r>
    </w:p>
    <w:p>
      <w:pPr>
        <w:numPr>
          <w:ilvl w:val="0"/>
          <w:numId w:val="1002"/>
        </w:numPr>
        <w:pStyle w:val="Compact"/>
      </w:pPr>
      <w:r>
        <w:t xml:space="preserve">Ioffe Institute Annual Report. (2022). *Advances in Semiconductor Research*. Saint Petersburg.</w:t>
      </w:r>
    </w:p>
    <w:p>
      <w:pPr>
        <w:numPr>
          <w:ilvl w:val="0"/>
          <w:numId w:val="1002"/>
        </w:numPr>
        <w:pStyle w:val="Compact"/>
      </w:pPr>
      <w:r>
        <w:t xml:space="preserve">Russian Ministry of Science and Higher Education. (2023). *Strategy for the Development of Microelectronics Industry*. Moscow: Government Printer.</w:t>
      </w:r>
    </w:p>
    <w:p>
      <w:pPr>
        <w:numPr>
          <w:ilvl w:val="0"/>
          <w:numId w:val="1002"/>
        </w:numPr>
        <w:pStyle w:val="Compact"/>
      </w:pPr>
      <w:r>
        <w:t xml:space="preserve">Volkov, D., &amp; Petrov, S. (2019). "The Brain Drain and Return Migration: A Case Study of Leningrad Electrotechnical University Graduates." *Journal of Russian Technological Studies*, 12(3), 45-67.</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Russia Saint Petersburg</dc:title>
  <dc:creator/>
  <dc:language>en</dc:language>
  <cp:keywords/>
  <dcterms:created xsi:type="dcterms:W3CDTF">2026-07-29T20:28:04Z</dcterms:created>
  <dcterms:modified xsi:type="dcterms:W3CDTF">2026-07-29T20:28:04Z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