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Bangkok</w:t>
      </w:r>
    </w:p>
    <w:bookmarkStart w:id="30" w:name="Xf0535e3c6e7f4d67339d62bcadb7f8fc2a53c48"/>
    <w:p>
      <w:pPr>
        <w:pStyle w:val="Heading1"/>
      </w:pPr>
      <w:r>
        <w:t xml:space="preserve">Book Report Synthesis: The Evolving Role of the Electronics Engineer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Department Review Board</w:t>
      </w:r>
      <w:r>
        <w:br/>
      </w:r>
      <w:r>
        <w:rPr>
          <w:bCs/>
          <w:b/>
        </w:rPr>
        <w:t xml:space="preserve">From:</w:t>
      </w:r>
      <w:r>
        <w:t xml:space="preserve"> </w:t>
      </w:r>
      <w:r>
        <w:t xml:space="preserve">Technical Analysis Unit</w:t>
      </w:r>
      <w:r>
        <w:br/>
      </w:r>
      <w:r>
        <w:rPr>
          <w:vertAlign w:val="subscript"/>
        </w:rPr>
        <w:t xml:space="preserve">This document serves as a comprehensive review and synthesis regarding the professional trajectory, technical demands, and socio-economic impact of the</w:t>
      </w:r>
      <w:r>
        <w:rPr>
          <w:vertAlign w:val="subscript"/>
        </w:rPr>
        <w:t xml:space="preserve"> </w:t>
      </w:r>
      <w:r>
        <w:rPr>
          <w:vertAlign w:val="subscript"/>
        </w:rPr>
        <w:t xml:space="preserve">Electronics Engineer</w:t>
      </w:r>
      <w:r>
        <w:rPr>
          <w:vertAlign w:val="subscript"/>
        </w:rPr>
        <w:t xml:space="preserve">, specifically contextualized within the dynamic technological landscape of</w:t>
      </w:r>
      <w:r>
        <w:rPr>
          <w:vertAlign w:val="subscript"/>
        </w:rPr>
        <w:t xml:space="preserve"> </w:t>
      </w:r>
      <w:r>
        <w:rPr>
          <w:vertAlign w:val="subscript"/>
        </w:rPr>
        <w:t xml:space="preserve">Thailand Bangkok</w:t>
      </w:r>
      <w:r>
        <w:rPr>
          <w:vertAlign w:val="subscript"/>
        </w:rPr>
        <w:t xml:space="preserve">.</w:t>
      </w:r>
    </w:p>
    <w:bookmarkStart w:id="20" w:name="Xff4887635e6d27a08243a545fe5bc74468053ef"/>
    <w:p>
      <w:pPr>
        <w:pStyle w:val="Heading2"/>
      </w:pPr>
      <w:r>
        <w:t xml:space="preserve">1. Introduction: The Convergence of Technology and Urbanization</w:t>
      </w:r>
    </w:p>
    <w:p>
      <w:pPr>
        <w:pStyle w:val="FirstParagraph"/>
      </w:pPr>
      <w:r>
        <w:t xml:space="preserve">In recent years, the narrative surrounding engineering disciplines has shifted from purely theoretical academic pursuits to pragmatic, industry-driven problem solving. This report analyzes the critical role played by the</w:t>
      </w:r>
      <w:r>
        <w:t xml:space="preserve"> </w:t>
      </w:r>
      <w:r>
        <w:t xml:space="preserve">Electronics Engineer</w:t>
      </w:r>
      <w:r>
        <w:t xml:space="preserve"> </w:t>
      </w:r>
      <w:r>
        <w:t xml:space="preserve">in modern infrastructure development. The focus is distinctly placed on</w:t>
      </w:r>
      <w:r>
        <w:t xml:space="preserve"> </w:t>
      </w:r>
      <w:r>
        <w:t xml:space="preserve">Thailand Bangkok</w:t>
      </w:r>
      <w:r>
        <w:t xml:space="preserve">, a megacity that serves as both the political and economic heart of Southeast Asia. As a hub for smart city initiatives, digital transformation, and manufacturing innovation, Bangkok presents a unique case study for understanding how electronic systems integrate into urban life.</w:t>
      </w:r>
    </w:p>
    <w:p>
      <w:pPr>
        <w:pStyle w:val="BodyText"/>
      </w:pPr>
      <w:r>
        <w:t xml:space="preserve">The synthesis of this report argues that the modern Electronics Engineer is no longer just a component designer; they are the architects of connectivity in</w:t>
      </w:r>
      <w:r>
        <w:t xml:space="preserve"> </w:t>
      </w:r>
      <w:r>
        <w:t xml:space="preserve">Thailand Bangkok</w:t>
      </w:r>
      <w:r>
        <w:t xml:space="preserve">. From the IoT-enabled traffic management systems to the robust power grids supporting high-rise condominiums, these professionals are pivotal in maintaining the city's operational efficiency.</w:t>
      </w:r>
    </w:p>
    <w:bookmarkEnd w:id="20"/>
    <w:bookmarkStart w:id="23" w:name="Xa4975e7fcff0a57cf496ae13026f5000067ff93"/>
    <w:p>
      <w:pPr>
        <w:pStyle w:val="Heading2"/>
      </w:pPr>
      <w:r>
        <w:t xml:space="preserve">2. The Professional Profile: Skills Required for Local Context</w:t>
      </w:r>
    </w:p>
    <w:p>
      <w:pPr>
        <w:pStyle w:val="FirstParagraph"/>
      </w:pPr>
      <w:r>
        <w:t xml:space="preserve">To understand why specific skills are demanded in this region, one must look at the local industrial ecosystem. In</w:t>
      </w:r>
      <w:r>
        <w:t xml:space="preserve"> </w:t>
      </w:r>
      <w:r>
        <w:t xml:space="preserve">Thailand Bangkok</w:t>
      </w:r>
      <w:r>
        <w:t xml:space="preserve">, the demand for Electronics Engineers is driven by three primary sectors: Automotive Manufacturing (specifically Electric Vehicles), Telecommunications, and Consumer Electronics Assembly.</w:t>
      </w:r>
    </w:p>
    <w:bookmarkStart w:id="21" w:name="technical-competency-in-embedded-systems"/>
    <w:p>
      <w:pPr>
        <w:pStyle w:val="Heading3"/>
      </w:pPr>
      <w:r>
        <w:t xml:space="preserve">2.1 Technical Competency in Embedded Systems</w:t>
      </w:r>
    </w:p>
    <w:p>
      <w:pPr>
        <w:pStyle w:val="FirstParagraph"/>
      </w:pPr>
      <w:r>
        <w:t xml:space="preserve">The contemporary</w:t>
      </w:r>
      <w:r>
        <w:t xml:space="preserve"> </w:t>
      </w:r>
      <w:r>
        <w:t xml:space="preserve">Electronics Engineer</w:t>
      </w:r>
      <w:r>
        <w:t xml:space="preserve"> </w:t>
      </w:r>
      <w:r>
        <w:t xml:space="preserve">working in this region must possess deep proficiency in embedded systems. Given that many multinational corporations have established their regional headquarters and R&amp;D centers in Bangkok, there is a high demand for engineers who can design hardware that integrates seamlessly with cloud-based software. This is particularly relevant for the automotive industry, which is rapidly transitioning to EV technologies supported by local policy incentives.</w:t>
      </w:r>
    </w:p>
    <w:bookmarkEnd w:id="21"/>
    <w:bookmarkStart w:id="22" w:name="X42c7eea19182fd59e4ff37bf1994f5e878de3af"/>
    <w:p>
      <w:pPr>
        <w:pStyle w:val="Heading3"/>
      </w:pPr>
      <w:r>
        <w:t xml:space="preserve">2.2 Adaptability to Rapid Technological Shifts</w:t>
      </w:r>
    </w:p>
    <w:p>
      <w:pPr>
        <w:pStyle w:val="FirstParagraph"/>
      </w:pPr>
      <w:r>
        <w:t xml:space="preserve">The pace of change in</w:t>
      </w:r>
      <w:r>
        <w:t xml:space="preserve"> </w:t>
      </w:r>
      <w:r>
        <w:t xml:space="preserve">Thailand Bangkok</w:t>
      </w:r>
      <w:r>
        <w:t xml:space="preserve">'s tech sector is exponential. Therefore, the report emphasizes that adaptability is a core competency. An Electronics Engineer must be fluent in emerging standards such as 5G integration and Edge Computing. These technologies are not merely optional upgrades but are foundational requirements for new infrastructure projects in the capital.</w:t>
      </w:r>
    </w:p>
    <w:bookmarkEnd w:id="22"/>
    <w:bookmarkEnd w:id="23"/>
    <w:bookmarkStart w:id="26" w:name="X9f8f744c8a4c0ee5db2f4ad77a7d02270994494"/>
    <w:p>
      <w:pPr>
        <w:pStyle w:val="Heading2"/>
      </w:pPr>
      <w:r>
        <w:t xml:space="preserve">3. Socio-Economic Impact of Electronics Engineering in Bangkok</w:t>
      </w:r>
    </w:p>
    <w:p>
      <w:pPr>
        <w:pStyle w:val="FirstParagraph"/>
      </w:pPr>
      <w:r>
        <w:t xml:space="preserve">The impact of engineering extends beyond technical specifications; it influences the quality of life for millions residing in</w:t>
      </w:r>
      <w:r>
        <w:t xml:space="preserve"> </w:t>
      </w:r>
      <w:r>
        <w:t xml:space="preserve">Thailand Bangkok</w:t>
      </w:r>
      <w:r>
        <w:t xml:space="preserve">. This section explores how Electronics Engineers contribute to sustainability and urban mobility.</w:t>
      </w:r>
    </w:p>
    <w:p>
      <w:pPr>
        <w:pStyle w:val="BlockText"/>
      </w:pPr>
      <w:r>
        <w:t xml:space="preserve">"The integration of smart sensors into the urban fabric of Bangkok is not a luxury, but a necessity for managing one of Asia's most congested metropolises." - Urban Planning Initiative Report, 2023</w:t>
      </w:r>
    </w:p>
    <w:bookmarkStart w:id="24" w:name="smart-city-infrastructure"/>
    <w:p>
      <w:pPr>
        <w:pStyle w:val="Heading3"/>
      </w:pPr>
      <w:r>
        <w:t xml:space="preserve">3.1 Smart City Infrastructure</w:t>
      </w:r>
    </w:p>
    <w:p>
      <w:pPr>
        <w:pStyle w:val="FirstParagraph"/>
      </w:pPr>
      <w:r>
        <w:t xml:space="preserve">Bangkok has launched numerous initiatives under its "Smart Bangkok" framework. Electronics Engineers are the primary implementers of these projects. They design and maintain the sensor networks that monitor air quality, water levels during flood seasons, and traffic flow. For instance, the development of automated flood detection systems relies entirely on robust electronic hardware designed by local engineers who understand both the technical constraints and environmental challenges specific to</w:t>
      </w:r>
      <w:r>
        <w:t xml:space="preserve"> </w:t>
      </w:r>
      <w:r>
        <w:t xml:space="preserve">Thailand Bangkok</w:t>
      </w:r>
      <w:r>
        <w:t xml:space="preserve">.</w:t>
      </w:r>
    </w:p>
    <w:bookmarkEnd w:id="24"/>
    <w:bookmarkStart w:id="25" w:name="energy-efficiency-and-green-technology"/>
    <w:p>
      <w:pPr>
        <w:pStyle w:val="Heading3"/>
      </w:pPr>
      <w:r>
        <w:t xml:space="preserve">3.2 Energy Efficiency and Green Technology</w:t>
      </w:r>
    </w:p>
    <w:p>
      <w:pPr>
        <w:pStyle w:val="FirstParagraph"/>
      </w:pPr>
      <w:r>
        <w:t xml:space="preserve">With increasing energy costs and environmental concerns, Electronics Engineers are tasked with optimizing power consumption in commercial buildings across the city. Through the design of efficient power management circuits and smart home automation systems, these professionals help reduce the carbon footprint of urban development projects.</w:t>
      </w:r>
    </w:p>
    <w:bookmarkEnd w:id="25"/>
    <w:bookmarkEnd w:id="26"/>
    <w:bookmarkStart w:id="27" w:name="challenges-and-future-outlook"/>
    <w:p>
      <w:pPr>
        <w:pStyle w:val="Heading2"/>
      </w:pPr>
      <w:r>
        <w:t xml:space="preserve">4. Challenges and Future Outlook</w:t>
      </w:r>
    </w:p>
    <w:p>
      <w:pPr>
        <w:pStyle w:val="FirstParagraph"/>
      </w:pPr>
      <w:r>
        <w:t xml:space="preserve">Despite the opportunities, significant challenges remain for Electronics Engineers in this region. The report identifies a critical shortage of mid-level talent capable of bridging the gap between theoretical physics and practical application.</w:t>
      </w:r>
    </w:p>
    <w:p>
      <w:pPr>
        <w:numPr>
          <w:ilvl w:val="0"/>
          <w:numId w:val="1001"/>
        </w:numPr>
        <w:pStyle w:val="Compact"/>
      </w:pPr>
      <w:r>
        <w:rPr>
          <w:bCs/>
          <w:b/>
        </w:rPr>
        <w:t xml:space="preserve">Talent Gap:</w:t>
      </w:r>
      <w:r>
        <w:t xml:space="preserve"> </w:t>
      </w:r>
      <w:r>
        <w:t xml:space="preserve">While there are many graduates, few have hands-on experience with industrial-grade prototyping tools available in major hubs like Silicon Valley or Shenzhen. Local universities in Bangkok are addressing this by partnering with industry leaders, but a gap persists.</w:t>
      </w:r>
    </w:p>
    <w:p>
      <w:pPr>
        <w:numPr>
          <w:ilvl w:val="0"/>
          <w:numId w:val="1001"/>
        </w:numPr>
        <w:pStyle w:val="Compact"/>
      </w:pPr>
      <w:r>
        <w:rPr>
          <w:bCs/>
          <w:b/>
        </w:rPr>
        <w:t xml:space="preserve">Global Competition:</w:t>
      </w:r>
      <w:r>
        <w:t xml:space="preserve"> </w:t>
      </w:r>
      <w:r>
        <w:t xml:space="preserve">The ability for Electronics Engineers to work remotely means they compete on a global stage. To remain competitive, engineers in</w:t>
      </w:r>
      <w:r>
        <w:t xml:space="preserve"> </w:t>
      </w:r>
      <w:r>
        <w:t xml:space="preserve">Thailand Bangkok</w:t>
      </w:r>
      <w:r>
        <w:t xml:space="preserve"> </w:t>
      </w:r>
      <w:r>
        <w:t xml:space="preserve">must enhance their English proficiency and cross-cultural communication skills alongside their technical expertise.</w:t>
      </w:r>
    </w:p>
    <w:bookmarkEnd w:id="27"/>
    <w:bookmarkStart w:id="29" w:name="X9c7230b1365427ab88fdf60cfdc2b80d7f295f1"/>
    <w:p>
      <w:pPr>
        <w:pStyle w:val="Heading2"/>
      </w:pPr>
      <w:r>
        <w:t xml:space="preserve">5. Conclusion: A Call for Strategic Development</w:t>
      </w:r>
    </w:p>
    <w:p>
      <w:pPr>
        <w:pStyle w:val="FirstParagraph"/>
      </w:pPr>
      <w:r>
        <w:t xml:space="preserve">In conclusion, the role of the Electronics Engineer is indispensable to the continued growth and stability of</w:t>
      </w:r>
      <w:r>
        <w:t xml:space="preserve"> </w:t>
      </w:r>
      <w:r>
        <w:t xml:space="preserve">Thailand Bangkok</w:t>
      </w:r>
      <w:r>
        <w:t xml:space="preserve">. They are not merely technicians but innovators who shape how a modern metropolis functions. As we move toward Industry 4.0, the synergy between hardware innovation and digital strategy will define economic success.</w:t>
      </w:r>
    </w:p>
    <w:p>
      <w:pPr>
        <w:pStyle w:val="BodyText"/>
      </w:pPr>
      <w:r>
        <w:t xml:space="preserve">It is recommended that stakeholders—including educational institutions, government policymakers, and private sector leaders—prioritize the upskilling of Electronics Engineers in</w:t>
      </w:r>
      <w:r>
        <w:t xml:space="preserve"> </w:t>
      </w:r>
      <w:r>
        <w:t xml:space="preserve">Thailand Bangkok</w:t>
      </w:r>
      <w:r>
        <w:t xml:space="preserve">. Investing in human capital today ensures a resilient, smart, and sustainable city tomorrow. The future belongs to those who can design it, solder by solder.</w:t>
      </w:r>
    </w:p>
    <w:p>
      <w:r>
        <w:pict>
          <v:rect style="width:0;height:1.5pt" o:hralign="center" o:hrstd="t" o:hr="t"/>
        </w:pict>
      </w:r>
    </w:p>
    <w:bookmarkStart w:id="28" w:name="references-and-further-reading"/>
    <w:p>
      <w:pPr>
        <w:pStyle w:val="Heading3"/>
      </w:pPr>
      <w:r>
        <w:t xml:space="preserve">References and Further Reading</w:t>
      </w:r>
    </w:p>
    <w:p>
      <w:pPr>
        <w:numPr>
          <w:ilvl w:val="0"/>
          <w:numId w:val="1002"/>
        </w:numPr>
        <w:pStyle w:val="Compact"/>
      </w:pPr>
      <w:r>
        <w:t xml:space="preserve">National Science and Technology Development Agency (NSTDA) Reports on Electronic Industry Growth in Thailand.</w:t>
      </w:r>
    </w:p>
    <w:p>
      <w:pPr>
        <w:numPr>
          <w:ilvl w:val="0"/>
          <w:numId w:val="1002"/>
        </w:numPr>
        <w:pStyle w:val="Compact"/>
      </w:pPr>
      <w:r>
        <w:t xml:space="preserve">Bangkok Metropolitan Administration: Smart City Master Plan 2024-2030.</w:t>
      </w:r>
    </w:p>
    <w:p>
      <w:pPr>
        <w:numPr>
          <w:ilvl w:val="0"/>
          <w:numId w:val="1002"/>
        </w:numPr>
        <w:pStyle w:val="Compact"/>
      </w:pPr>
      <w:r>
        <w:t xml:space="preserve">Institute of Electrical and Electronics Engineers (IEEE) Regional Conferences on Asian Engineering Trends.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the Context of Thailand Bangkok</dc:title>
  <dc:creator/>
  <dc:language>en</dc:language>
  <cp:keywords/>
  <dcterms:created xsi:type="dcterms:W3CDTF">2026-07-29T17:51:51Z</dcterms:created>
  <dcterms:modified xsi:type="dcterms:W3CDTF">2026-07-29T17:51:51Z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