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6" w:name="X7bf79babec30e498d5e47198dab769d6889a68a"/>
    <w:p>
      <w:pPr>
        <w:pStyle w:val="Heading1"/>
      </w:pPr>
      <w:r>
        <w:t xml:space="preserve">Book Report</w:t>
      </w:r>
      <w:r>
        <w:br/>
      </w:r>
      <w:r>
        <w:t xml:space="preserve">The Modern Electronics Engineer in Turkey Ankara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of the Electronics Engineering Sector in Turkey Ankara</w:t>
      </w:r>
    </w:p>
    <w:bookmarkStart w:id="20" w:name="i.-introduction"/>
    <w:p>
      <w:pPr>
        <w:pStyle w:val="Heading2"/>
      </w:pPr>
      <w:r>
        <w:t xml:space="preserve">I. Introduction</w:t>
      </w:r>
    </w:p>
    <w:p>
      <w:pPr>
        <w:pStyle w:val="FirstParagraph"/>
      </w:pPr>
      <w:r>
        <w:t xml:space="preserve">In the rapidly evolving landscape of global technology, few roles are as pivotal as that of the electronics engineer. This book report analyzes a comprehensive study on the role, responsibilities, and technological impact of electronics engineers within one of Turkey’s most dynamic economic hubs: Ankara. While Istanbul is often cited for its commercial volume, Turkey Ankara stands out as a distinct center for defense technology, aerospace engineering, and telecommunications infrastructure. The selected literature provides a deep dive into how electronics engineers in this specific geographical context navigate technical challenges while contributing to national security and industrial innovation.</w:t>
      </w:r>
    </w:p>
    <w:bookmarkEnd w:id="20"/>
    <w:bookmarkStart w:id="21" w:name="X5f8c39f274f4f0a24101501fdb2fb909032f42d"/>
    <w:p>
      <w:pPr>
        <w:pStyle w:val="Heading2"/>
      </w:pPr>
      <w:r>
        <w:t xml:space="preserve">II. Contextualizing the Role: Why Turkey Ankara?</w:t>
      </w:r>
    </w:p>
    <w:p>
      <w:pPr>
        <w:pStyle w:val="FirstParagraph"/>
      </w:pPr>
      <w:r>
        <w:t xml:space="preserve">To understand the significance of an electronics engineer in Turkey Ankara, one must first appreciate the city’s unique position. As the capital of Turkey, Turkey Ankara houses a disproportionate number of research institutions, defense contractors, and high-tech manufacturing plants compared to other regions. The book emphasizes that engineers working here are not merely maintaining existing systems but are actively shaping the future of critical industries such as unmanned aerial vehicles (UAVs), satellite communications, and smart city infrastructure.</w:t>
      </w:r>
    </w:p>
    <w:p>
      <w:pPr>
        <w:pStyle w:val="BodyText"/>
      </w:pPr>
      <w:r>
        <w:t xml:space="preserve">The narrative highlights that an electronics engineer in this region operates at the intersection of theoretical physics and practical application. The demands placed on professionals in Turkey Ankara require a robust understanding of embedded systems, radio frequency (RF) engineering, and signal processing. The text argues that the specific industrial ecosystem of Turkey Ankara creates a breed of engineer who is both highly specialized and broadly adaptable.</w:t>
      </w:r>
    </w:p>
    <w:bookmarkEnd w:id="21"/>
    <w:bookmarkStart w:id="22" w:name="Xd9b04a463dfe7d1ea834bd2646cf94c16d54389"/>
    <w:p>
      <w:pPr>
        <w:pStyle w:val="Heading2"/>
      </w:pPr>
      <w:r>
        <w:t xml:space="preserve">III. Key Themes and Technical Responsibilities</w:t>
      </w:r>
    </w:p>
    <w:p>
      <w:pPr>
        <w:pStyle w:val="FirstParagraph"/>
      </w:pPr>
      <w:r>
        <w:t xml:space="preserve">The book outlines several core themes regarding the daily operations and long-term goals of electronics engineers in this sector:</w:t>
      </w:r>
    </w:p>
    <w:p>
      <w:pPr>
        <w:numPr>
          <w:ilvl w:val="0"/>
          <w:numId w:val="1001"/>
        </w:numPr>
        <w:pStyle w:val="Compact"/>
      </w:pPr>
      <w:r>
        <w:rPr>
          <w:bCs/>
          <w:b/>
        </w:rPr>
        <w:t xml:space="preserve">R&amp;D in Defense Technologies:</w:t>
      </w:r>
      <w:r>
        <w:t xml:space="preserve">A significant portion of the literature is dedicated to the defense industry, a major employer for engineers in Turkey Ankara. The text details how these professionals design circuit boards, microcontrollers, and sensor arrays for military applications. The emphasis is on reliability under extreme conditions and security against electronic warfare.</w:t>
      </w:r>
    </w:p>
    <w:p>
      <w:pPr>
        <w:numPr>
          <w:ilvl w:val="0"/>
          <w:numId w:val="1001"/>
        </w:numPr>
        <w:pStyle w:val="Compact"/>
      </w:pPr>
      <w:r>
        <w:rPr>
          <w:bCs/>
          <w:b/>
        </w:rPr>
        <w:t xml:space="preserve">Semiconductor Manufacturing:</w:t>
      </w:r>
      <w:r>
        <w:t xml:space="preserve">The report discusses the growing importance of local semiconductor production in Turkey Ankara. Engineers are tasked with optimizing fabrication processes to reduce dependency on imports. This theme underscores the strategic national importance of technical autonomy.</w:t>
      </w:r>
    </w:p>
    <w:p>
      <w:pPr>
        <w:numPr>
          <w:ilvl w:val="0"/>
          <w:numId w:val="1001"/>
        </w:numPr>
        <w:pStyle w:val="Compact"/>
      </w:pPr>
      <w:r>
        <w:rPr>
          <w:bCs/>
          <w:b/>
        </w:rPr>
        <w:t xml:space="preserve">Telecommunications Infrastructure:</w:t>
      </w:r>
      <w:r>
        <w:t xml:space="preserve">With 5G rollout and next-generation network upgrades, electronics engineers in Turkey Ankara play a crucial role in deploying base stations and network optimization hardware. The book explains the complex interplay between software-defined radio (SDR) and hardware design in this context.</w:t>
      </w:r>
    </w:p>
    <w:p>
      <w:pPr>
        <w:numPr>
          <w:ilvl w:val="0"/>
          <w:numId w:val="1001"/>
        </w:numPr>
        <w:pStyle w:val="Compact"/>
      </w:pPr>
      <w:r>
        <w:rPr>
          <w:bCs/>
          <w:b/>
        </w:rPr>
        <w:t xml:space="preserve">Educational Requirements:</w:t>
      </w:r>
      <w:r>
        <w:t xml:space="preserve">A critical aspect of the book is its analysis of the academic pipeline. It suggests that universities producing graduates for the Turkey Ankara market must emphasize practical laboratory work and interdisciplinary knowledge, blending electrical engineering with computer science.</w:t>
      </w:r>
    </w:p>
    <w:bookmarkEnd w:id="22"/>
    <w:bookmarkStart w:id="23" w:name="iv.-challenges-and-opportunities"/>
    <w:p>
      <w:pPr>
        <w:pStyle w:val="Heading2"/>
      </w:pPr>
      <w:r>
        <w:t xml:space="preserve">IV. Challenges and Opportunities</w:t>
      </w:r>
    </w:p>
    <w:p>
      <w:pPr>
        <w:pStyle w:val="FirstParagraph"/>
      </w:pPr>
      <w:r>
        <w:t xml:space="preserve">The text does not shy away from discussing the hurdles faced by electronics engineers in Turkey Ankara. One major challenge identified is the global supply chain volatility affecting component availability. Engineers must often redesign systems to accommodate alternative components due to import restrictions or logistical delays. This necessitates a high level of creativity and resourcefulness.</w:t>
      </w:r>
    </w:p>
    <w:p>
      <w:pPr>
        <w:pStyle w:val="BodyText"/>
      </w:pPr>
      <w:r>
        <w:t xml:space="preserve">Furthermore, the book highlights the competitive nature of the job market in Turkey Ankara. With numerous tech startups and established conglomerates vying for talent, engineers must continuously upskill. The report suggests that proficiency in programming languages such as C++, Python, and Verilog is no longer optional but essential for career advancement.</w:t>
      </w:r>
    </w:p>
    <w:p>
      <w:pPr>
        <w:pStyle w:val="BodyText"/>
      </w:pPr>
      <w:r>
        <w:t xml:space="preserve">However, these challenges are balanced by significant opportunities. The strategic location of Turkey Ankara serves as a bridge between European and Asian markets, allowing engineers to collaborate on international projects. The book cites successful case studies where teams from Turkey Ankara have developed patented technologies adopted globally.</w:t>
      </w:r>
    </w:p>
    <w:bookmarkEnd w:id="23"/>
    <w:bookmarkStart w:id="24" w:name="Xfdef54d2c07a294858de70f23c7fc807aea6947"/>
    <w:p>
      <w:pPr>
        <w:pStyle w:val="Heading2"/>
      </w:pPr>
      <w:r>
        <w:t xml:space="preserve">V. Societal Impact and National Development</w:t>
      </w:r>
    </w:p>
    <w:p>
      <w:pPr>
        <w:pStyle w:val="FirstParagraph"/>
      </w:pPr>
      <w:r>
        <w:t xml:space="preserve">A recurring motif in the book is the broader societal impact of electronics engineering in Turkey Ankara. It is argued that these engineers are key drivers of national development. By innovating locally, they reduce economic leakage and create high-value employment opportunities for young Turkish professionals.</w:t>
      </w:r>
    </w:p>
    <w:p>
      <w:pPr>
        <w:pStyle w:val="BodyText"/>
      </w:pPr>
      <w:r>
        <w:t xml:space="preserve">The text also touches on social responsibility. Engineers working on smart city initiatives in Turkey Ankara contribute to urban sustainability through energy-efficient lighting systems, waste management sensors, and traffic optimization networks. Thus, the role extends beyond profit margins to improving the quality of life for citizens.</w:t>
      </w:r>
    </w:p>
    <w:bookmarkEnd w:id="24"/>
    <w:bookmarkStart w:id="25" w:name="vi.-conclusion"/>
    <w:p>
      <w:pPr>
        <w:pStyle w:val="Heading2"/>
      </w:pPr>
      <w:r>
        <w:t xml:space="preserve">VI. Conclusion</w:t>
      </w:r>
    </w:p>
    <w:p>
      <w:pPr>
        <w:pStyle w:val="FirstParagraph"/>
      </w:pPr>
      <w:r>
        <w:t xml:space="preserve">In conclusion, this book report underscores that being an electronics engineer in Turkey Ankara is a multifaceted profession requiring technical expertise, adaptability, and strategic thinking. The unique industrial landscape of Turkey Ankara demands engineers who can solve complex problems while contributing to national security and economic growth.</w:t>
      </w:r>
    </w:p>
    <w:p>
      <w:pPr>
        <w:pStyle w:val="BodyText"/>
      </w:pPr>
      <w:r>
        <w:t xml:space="preserve">The literature successfully conveys that the electronics engineer is not just a technician but an innovator at the forefront of technological progress. For students or professionals considering a career path in this field, the book serves as both an inspiration and a realistic guide to the challenges ahead. It paints a vivid picture of how dedicated engineering talent in Turkey Ankara is shaping the technological future, making this region a critical player in the global electronics ecosystem.</w:t>
      </w:r>
    </w:p>
    <w:p>
      <w:pPr>
        <w:pStyle w:val="BodyText"/>
      </w:pPr>
      <w:r>
        <w:rPr>
          <w:iCs/>
          <w:i/>
        </w:rPr>
        <w:t xml:space="preserve">This report confirms that understanding the specific context of Turkey Ankara is essential for comprehending the modern duties and impacts of an Electronics Engineer today.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Turkey Ankara</dc:title>
  <dc:creator/>
  <dc:language>en</dc:language>
  <cp:keywords/>
  <dcterms:created xsi:type="dcterms:W3CDTF">2026-07-29T11:00:09Z</dcterms:created>
  <dcterms:modified xsi:type="dcterms:W3CDTF">2026-07-29T11:00:09Z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