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Xaf97f03413c8d0bcb4e59da067ffc82e299b994"/>
    <w:p>
      <w:pPr>
        <w:pStyle w:val="Heading1"/>
      </w:pPr>
      <w:r>
        <w:t xml:space="preserve">Book Report: Navigating the Technological Frontier of Turkey Istanbul as an Electronics Engineer</w:t>
      </w:r>
    </w:p>
    <w:p>
      <w:pPr>
        <w:pStyle w:val="FirstParagraph"/>
      </w:pPr>
      <w:r>
        <w:rPr>
          <w:bCs/>
          <w:b/>
        </w:rPr>
        <w:t xml:space="preserve">Title:</w:t>
      </w:r>
      <w:r>
        <w:t xml:space="preserve">The Modern Electronics Engineer: Innovation, Infrastructure, and Industry in Emerging Markets</w:t>
      </w:r>
      <w:r>
        <w:br/>
      </w:r>
      <w:r>
        <w:rPr>
          <w:bCs/>
          <w:b/>
        </w:rPr>
        <w:t xml:space="preserve">Focus Region:</w:t>
      </w:r>
      <w:r>
        <w:t xml:space="preserve">Turkey Istanbul</w:t>
      </w:r>
      <w:r>
        <w:br/>
      </w:r>
      <w:r>
        <w:rPr>
          <w:bCs/>
          <w:b/>
        </w:rPr>
        <w:t xml:space="preserve">Date:</w:t>
      </w:r>
      <w:r>
        <w:t xml:space="preserve">October 2023</w:t>
      </w:r>
      <w:r>
        <w:br/>
      </w:r>
    </w:p>
    <w:p>
      <w:pPr>
        <w:pStyle w:val="BodyText"/>
      </w:pPr>
      <w:r>
        <w:t xml:space="preserve">Subject Area:Career Analysis, Regional Economic Development, Technical Proficiency</w:t>
      </w:r>
    </w:p>
    <w:bookmarkStart w:id="20" w:name="i.-introduction"/>
    <w:p>
      <w:pPr>
        <w:pStyle w:val="Heading2"/>
      </w:pPr>
      <w:r>
        <w:t xml:space="preserve">I. Introduction</w:t>
      </w:r>
    </w:p>
    <w:p>
      <w:pPr>
        <w:pStyle w:val="FirstParagraph"/>
      </w:pPr>
      <w:r>
        <w:t xml:space="preserve">The rapid digitization of the global economy has placed specialized technical professionals at the forefront of economic growth and infrastructure development. Among these professionals, the</w:t>
      </w:r>
      <w:r>
        <w:t xml:space="preserve"> </w:t>
      </w:r>
      <w:r>
        <w:rPr>
          <w:bCs/>
          <w:b/>
        </w:rPr>
        <w:t xml:space="preserve">Electronics Engineer</w:t>
      </w:r>
      <w:r>
        <w:t xml:space="preserve"> </w:t>
      </w:r>
      <w:r>
        <w:t xml:space="preserve">holds a pivotal role in designing, developing, testing, and supervising the manufacture of equipment such as computers and communications systems. This report examines how this specific profession intersects with one of the most dynamic urban centers in Eurasia:</w:t>
      </w:r>
      <w:r>
        <w:t xml:space="preserve"> </w:t>
      </w:r>
      <w:r>
        <w:rPr>
          <w:bCs/>
          <w:b/>
        </w:rPr>
        <w:t xml:space="preserve">Turkey Istanbul.</w:t>
      </w:r>
      <w:r>
        <w:rPr>
          <w:bCs/>
          <w:b/>
        </w:rPr>
        <w:t xml:space="preserve"> </w:t>
      </w:r>
      <w:r>
        <w:rPr>
          <w:bCs/>
          <w:b/>
        </w:rPr>
        <w:t xml:space="preserve">Istanbul is not merely a geographical location; it is a symbolic bridge between continents, cultures, and economies. For an</w:t>
      </w:r>
      <w:r>
        <w:rPr>
          <w:bCs/>
          <w:b/>
        </w:rPr>
        <w:t xml:space="preserve"> </w:t>
      </w:r>
      <w:r>
        <w:rPr>
          <w:bCs/>
          <w:b/>
          <w:bCs/>
          <w:b/>
        </w:rPr>
        <w:t xml:space="preserve">Electronics Engineer</w:t>
      </w:r>
      <w:r>
        <w:rPr>
          <w:bCs/>
          <w:b/>
        </w:rPr>
        <w:t xml:space="preserve">, operating within this context offers unique challenges and opportunities. This document serves as a comprehensive book report on the state of electronics engineering within this specific metropolis, analyzing the educational landscape, industrial demands, technological innovations, and the socio-economic impact of these professionals in</w:t>
      </w:r>
      <w:r>
        <w:rPr>
          <w:bCs/>
          <w:b/>
        </w:rPr>
        <w:t xml:space="preserve"> </w:t>
      </w:r>
      <w:r>
        <w:rPr>
          <w:bCs/>
          <w:b/>
          <w:bCs/>
          <w:b/>
        </w:rPr>
        <w:t xml:space="preserve">Turkey Istanbul.</w:t>
      </w:r>
    </w:p>
    <w:bookmarkEnd w:id="20"/>
    <w:bookmarkStart w:id="21" w:name="X27ca9b8390256b8aa69503c0cbf291d6f367139"/>
    <w:p>
      <w:pPr>
        <w:pStyle w:val="Heading2"/>
      </w:pPr>
      <w:r>
        <w:t xml:space="preserve">II. The Educational Foundation in Turkey Istanbul</w:t>
      </w:r>
    </w:p>
    <w:p>
      <w:pPr>
        <w:pStyle w:val="FirstParagraph"/>
      </w:pPr>
      <w:r>
        <w:t xml:space="preserve">To understand the current workforce of an</w:t>
      </w:r>
      <w:r>
        <w:t xml:space="preserve"> </w:t>
      </w:r>
      <w:r>
        <w:rPr>
          <w:bCs/>
          <w:b/>
        </w:rPr>
        <w:t xml:space="preserve">Electronics Engineer</w:t>
      </w:r>
      <w:r>
        <w:t xml:space="preserve">, one must first look at the academic institutions that produce them. In</w:t>
      </w:r>
      <w:r>
        <w:t xml:space="preserve"> </w:t>
      </w:r>
      <w:r>
        <w:rPr>
          <w:bCs/>
          <w:b/>
        </w:rPr>
        <w:t xml:space="preserve">Turkey Istanbul, prestigious universities such as Istanbul Technical University (ITU), Bogazici University, and Koc University have long been regarded as centers of excellence in engineering education. These institutions provide a rigorous foundation in circuit design, signal processing, embedded systems, and microelectronics.</w:t>
      </w:r>
      <w:r>
        <w:rPr>
          <w:bCs/>
          <w:b/>
        </w:rPr>
        <w:t xml:space="preserve"> </w:t>
      </w:r>
      <w:r>
        <w:rPr>
          <w:bCs/>
          <w:b/>
        </w:rPr>
        <w:t xml:space="preserve">However, the modern</w:t>
      </w:r>
      <w:r>
        <w:rPr>
          <w:bCs/>
          <w:b/>
        </w:rPr>
        <w:t xml:space="preserve"> </w:t>
      </w:r>
      <w:r>
        <w:rPr>
          <w:bCs/>
          <w:b/>
          <w:bCs/>
          <w:b/>
        </w:rPr>
        <w:t xml:space="preserve">Electronics Engineer</w:t>
      </w:r>
      <w:r>
        <w:rPr>
          <w:bCs/>
          <w:b/>
        </w:rPr>
        <w:t xml:space="preserve"> </w:t>
      </w:r>
      <w:r>
        <w:rPr>
          <w:bCs/>
          <w:b/>
        </w:rPr>
        <w:t xml:space="preserve">requires more than just theoretical knowledge. The curriculum in these top-tier institutions has increasingly adapted to meet global standards while addressing local needs. There is a strong emphasis on practical application through laboratory work and industry partnerships. For instance, many programs in</w:t>
      </w:r>
      <w:r>
        <w:rPr>
          <w:bCs/>
          <w:b/>
        </w:rPr>
        <w:t xml:space="preserve"> </w:t>
      </w:r>
      <w:r>
        <w:rPr>
          <w:bCs/>
          <w:b/>
          <w:bCs/>
          <w:b/>
        </w:rPr>
        <w:t xml:space="preserve">Turkey Istanbul collaborate with local manufacturing hubs and tech startups, ensuring that graduates are not only academically proficient but also industry-ready. This alignment between academia and industry is crucial for maintaining the competitiveness of engineers in a rapidly evolving technological landscape.</w:t>
      </w:r>
    </w:p>
    <w:bookmarkEnd w:id="21"/>
    <w:bookmarkStart w:id="25" w:name="iii.-industrial-landscape-and-demand"/>
    <w:p>
      <w:pPr>
        <w:pStyle w:val="Heading2"/>
      </w:pPr>
      <w:r>
        <w:t xml:space="preserve">III. Industrial Landscape and Demand</w:t>
      </w:r>
    </w:p>
    <w:p>
      <w:pPr>
        <w:pStyle w:val="FirstParagraph"/>
      </w:pPr>
      <w:r>
        <w:t xml:space="preserve">The industrial ecosystem in</w:t>
      </w:r>
      <w:r>
        <w:t xml:space="preserve"> </w:t>
      </w:r>
      <w:r>
        <w:rPr>
          <w:bCs/>
          <w:b/>
        </w:rPr>
        <w:t xml:space="preserve">Turkey Istanbul</w:t>
      </w:r>
      <w:r>
        <w:t xml:space="preserve"> </w:t>
      </w:r>
      <w:r>
        <w:t xml:space="preserve">is diverse, ranging from traditional manufacturing to high-tech aerospace and telecommunications. For an</w:t>
      </w:r>
      <w:r>
        <w:t xml:space="preserve"> </w:t>
      </w:r>
      <w:r>
        <w:rPr>
          <w:bCs/>
          <w:b/>
        </w:rPr>
        <w:t xml:space="preserve">Electronics Engineer, this diversity translates into a wide array of career paths.</w:t>
      </w:r>
    </w:p>
    <w:bookmarkStart w:id="22" w:name="Xfaaa3bc7726e1a47cd5debe1ed1f3a3c86e4f8c"/>
    <w:p>
      <w:pPr>
        <w:pStyle w:val="Heading3"/>
      </w:pPr>
      <w:r>
        <w:t xml:space="preserve">A. Telecommunications and 5G Infrastructure</w:t>
      </w:r>
    </w:p>
    <w:p>
      <w:pPr>
        <w:pStyle w:val="FirstParagraph"/>
      </w:pPr>
      <w:r>
        <w:t xml:space="preserve">Turkey has made significant strides in its telecommunications infrastructure, with Istanbul serving as the primary hub for network expansion and optimization. Electronics engineers are essential in designing the hardware components for 5G networks, fiber optic systems, and satellite communications. The transition to higher bandwidth technologies requires professionals who can troubleshoot complex signal interference issues and optimize antenna designs specifically tailored to the dense urban environment of</w:t>
      </w:r>
      <w:r>
        <w:t xml:space="preserve"> </w:t>
      </w:r>
      <w:r>
        <w:rPr>
          <w:bCs/>
          <w:b/>
        </w:rPr>
        <w:t xml:space="preserve">Turkey Istanbul.</w:t>
      </w:r>
    </w:p>
    <w:bookmarkEnd w:id="22"/>
    <w:bookmarkStart w:id="23" w:name="b.-automotive-and-aerospace-industries"/>
    <w:p>
      <w:pPr>
        <w:pStyle w:val="Heading3"/>
      </w:pPr>
      <w:r>
        <w:t xml:space="preserve">B. Automotive and Aerospace Industries</w:t>
      </w:r>
    </w:p>
    <w:p>
      <w:pPr>
        <w:pStyle w:val="FirstParagraph"/>
      </w:pPr>
      <w:r>
        <w:t xml:space="preserve">Turkey is a major global player in automotive manufacturing, with many international brands having assembly plants in and around Istanbul. The shift toward electric vehicles (EVs) has created a surging demand for electronics engineers specializing in battery management systems, power electronics, and autonomous driving sensors. In the aerospace sector, companies like Turkish Aerospace Industries (TAI) rely heavily on electronics engineering expertise for avionics and radar systems. Engineers working in these sectors must adhere to strict international safety and quality standards, highlighting the need for precision and reliability in their designs.</w:t>
      </w:r>
    </w:p>
    <w:bookmarkEnd w:id="23"/>
    <w:bookmarkStart w:id="24" w:name="Xb3fb1e14472a54bcda27d872d2ccd5c255abd1f"/>
    <w:p>
      <w:pPr>
        <w:pStyle w:val="Heading3"/>
      </w:pPr>
      <w:r>
        <w:t xml:space="preserve">C. Consumer Electronics and Smart Home Solutions</w:t>
      </w:r>
    </w:p>
    <w:p>
      <w:pPr>
        <w:pStyle w:val="FirstParagraph"/>
      </w:pPr>
      <w:r>
        <w:t xml:space="preserve">The rise of the Internet of Things (IoT) has also impacted</w:t>
      </w:r>
      <w:r>
        <w:t xml:space="preserve"> </w:t>
      </w:r>
      <w:r>
        <w:rPr>
          <w:bCs/>
          <w:b/>
        </w:rPr>
        <w:t xml:space="preserve">Turkey Istanbul. Local startups are developing smart home devices, wearable technology, and industrial automation solutions. Electronics engineers in this sector focus on miniaturization, energy efficiency, and connectivity protocols such as Zigbee, Z-Wave, and Bluetooth Low Energy. The vibrant startup culture in districts like Levent and Maslak provides an entrepreneurial environment where engineers can innovate rapidly.</w:t>
      </w:r>
    </w:p>
    <w:bookmarkEnd w:id="24"/>
    <w:bookmarkEnd w:id="25"/>
    <w:bookmarkStart w:id="26" w:name="X8dc2b44320ef0b176dc8cbf1a4db9daff3f1a39"/>
    <w:p>
      <w:pPr>
        <w:pStyle w:val="Heading2"/>
      </w:pPr>
      <w:r>
        <w:t xml:space="preserve">IV. Challenges Faced by Electronics Engineers</w:t>
      </w:r>
    </w:p>
    <w:p>
      <w:pPr>
        <w:pStyle w:val="FirstParagraph"/>
      </w:pPr>
      <w:r>
        <w:t xml:space="preserve">Despite the opportunities, the role of an</w:t>
      </w:r>
      <w:r>
        <w:t xml:space="preserve"> </w:t>
      </w:r>
      <w:r>
        <w:rPr>
          <w:bCs/>
          <w:b/>
        </w:rPr>
        <w:t xml:space="preserve">Electronics Engineer</w:t>
      </w:r>
      <w:r>
        <w:t xml:space="preserve"> </w:t>
      </w:r>
      <w:r>
        <w:t xml:space="preserve">in</w:t>
      </w:r>
      <w:r>
        <w:t xml:space="preserve"> </w:t>
      </w:r>
      <w:r>
        <w:rPr>
          <w:bCs/>
          <w:b/>
        </w:rPr>
        <w:t xml:space="preserve">Turkey Istanbul is not without its challenges. One significant issue is the rapid pace of technological obsolescence. Components that are state-of-the-art today may become obsolete within months due to advancements made globally. Therefore, continuous learning and adaptation are mandatory for career longevity.</w:t>
      </w:r>
      <w:r>
        <w:rPr>
          <w:bCs/>
          <w:b/>
        </w:rPr>
        <w:t xml:space="preserve"> </w:t>
      </w:r>
      <w:r>
        <w:rPr>
          <w:bCs/>
          <w:b/>
        </w:rPr>
        <w:t xml:space="preserve">Additionally, supply chain disruptions have affected the electronics industry worldwide, including in Turkey. Sourcing specific microcontrollers or semiconductor components can sometimes be difficult due to import regulations or global shortages. Engineers must often design around these constraints by selecting alternative components or redesigning circuits to use locally available parts. This requires a high level of creativity and technical flexibility.</w:t>
      </w:r>
      <w:r>
        <w:rPr>
          <w:bCs/>
          <w:b/>
        </w:rPr>
        <w:t xml:space="preserve"> </w:t>
      </w:r>
      <w:r>
        <w:rPr>
          <w:bCs/>
          <w:b/>
        </w:rPr>
        <w:t xml:space="preserve">Economic fluctuations in Turkey have also influenced the sector. While the demand for technical expertise remains strong, compensation packages and investment levels can vary based on broader economic conditions. However, the essential nature of electronics in modern infrastructure ensures that this profession remains resilient compared to other sectors.</w:t>
      </w:r>
    </w:p>
    <w:bookmarkEnd w:id="26"/>
    <w:bookmarkStart w:id="27" w:name="v.-the-future-outlook"/>
    <w:p>
      <w:pPr>
        <w:pStyle w:val="Heading2"/>
      </w:pPr>
      <w:r>
        <w:t xml:space="preserve">V. The Future Outlook</w:t>
      </w:r>
    </w:p>
    <w:p>
      <w:pPr>
        <w:pStyle w:val="FirstParagraph"/>
      </w:pPr>
      <w:r>
        <w:t xml:space="preserve">Looking ahead, the integration of Artificial Intelligence (AI) into hardware design is poised to transform the role of the</w:t>
      </w:r>
      <w:r>
        <w:t xml:space="preserve"> </w:t>
      </w:r>
      <w:r>
        <w:rPr>
          <w:bCs/>
          <w:b/>
        </w:rPr>
        <w:t xml:space="preserve">Electronics Engineer</w:t>
      </w:r>
      <w:r>
        <w:t xml:space="preserve">. In</w:t>
      </w:r>
      <w:r>
        <w:t xml:space="preserve"> </w:t>
      </w:r>
      <w:r>
        <w:rPr>
          <w:bCs/>
          <w:b/>
        </w:rPr>
        <w:t xml:space="preserve">Turkey Istanbul, government initiatives aimed at creating "Smart Cities" are expected to drive demand for engineers who can integrate AI-driven sensors and data processing units into urban infrastructure. This includes traffic management systems, energy grid optimization, and public safety monitoring.</w:t>
      </w:r>
      <w:r>
        <w:rPr>
          <w:bCs/>
          <w:b/>
        </w:rPr>
        <w:t xml:space="preserve"> </w:t>
      </w:r>
      <w:r>
        <w:rPr>
          <w:bCs/>
          <w:b/>
        </w:rPr>
        <w:t xml:space="preserve">Furthermore, as Turkey positions itself as a hub for green technology, electronics engineers will play a critical role in developing renewable energy systems. Solar inverters, wind turbine control systems, and smart grids require sophisticated electronic designs to maximize efficiency and sustainability. Istanbul’s ambition to reduce its carbon footprint makes this a promising area for professional growth.</w:t>
      </w:r>
    </w:p>
    <w:bookmarkEnd w:id="27"/>
    <w:bookmarkStart w:id="28" w:name="vi.-conclusion"/>
    <w:p>
      <w:pPr>
        <w:pStyle w:val="Heading2"/>
      </w:pPr>
      <w:r>
        <w:t xml:space="preserve">VI. Conclusion</w:t>
      </w:r>
    </w:p>
    <w:p>
      <w:pPr>
        <w:pStyle w:val="FirstParagraph"/>
      </w:pPr>
      <w:r>
        <w:t xml:space="preserve">In conclusion, the profession of an</w:t>
      </w:r>
      <w:r>
        <w:t xml:space="preserve"> </w:t>
      </w:r>
      <w:r>
        <w:rPr>
          <w:bCs/>
          <w:b/>
        </w:rPr>
        <w:t xml:space="preserve">Electronics Engineer</w:t>
      </w:r>
      <w:r>
        <w:t xml:space="preserve"> </w:t>
      </w:r>
      <w:r>
        <w:t xml:space="preserve">in</w:t>
      </w:r>
      <w:r>
        <w:t xml:space="preserve"> </w:t>
      </w:r>
      <w:r>
        <w:rPr>
          <w:bCs/>
          <w:b/>
        </w:rPr>
        <w:t xml:space="preserve">Turkey Istanbul is characterized by dynamic opportunity and high responsibility. The city’s unique position as a crossroads of Europe and Asia provides a strategic advantage for technological innovation. From telecommunications and automotive sectors to emerging IoT and green tech industries, the skills of electronics engineers are in high demand.</w:t>
      </w:r>
      <w:r>
        <w:rPr>
          <w:bCs/>
          <w:b/>
        </w:rPr>
        <w:t xml:space="preserve"> </w:t>
      </w:r>
      <w:r>
        <w:rPr>
          <w:bCs/>
          <w:b/>
        </w:rPr>
        <w:t xml:space="preserve">Success in this field requires not only technical mastery but also adaptability to economic changes, supply chain realities, and rapid technological shifts. For students and professionals considering this path,</w:t>
      </w:r>
      <w:r>
        <w:rPr>
          <w:bCs/>
          <w:b/>
        </w:rPr>
        <w:t xml:space="preserve"> </w:t>
      </w:r>
      <w:r>
        <w:rPr>
          <w:bCs/>
          <w:b/>
          <w:bCs/>
          <w:b/>
        </w:rPr>
        <w:t xml:space="preserve">Turkey Istanbul offers a robust platform for career development. The synergy between world-class education institutions and a thriving industrial base ensures that</w:t>
      </w:r>
      <w:r>
        <w:rPr>
          <w:bCs/>
          <w:b/>
          <w:bCs/>
          <w:b/>
        </w:rPr>
        <w:t xml:space="preserve"> </w:t>
      </w:r>
      <w:r>
        <w:rPr>
          <w:bCs/>
          <w:b/>
          <w:bCs/>
          <w:b/>
          <w:bCs/>
          <w:b/>
        </w:rPr>
        <w:t xml:space="preserve">Electronics Engineers in this region will continue to be key drivers of progress in the modern digital age. This report underscores that while the challenges are significant, the potential for impact and innovation is substantial for those dedicated to this vital engineering discipline.</w:t>
      </w:r>
    </w:p>
    <w:bookmarkEnd w:id="28"/>
    <w:bookmarkStart w:id="29" w:name="Xa1ddff43a0518e4d61a5aab39aca4e75412ae4a"/>
    <w:p>
      <w:pPr>
        <w:pStyle w:val="Heading2"/>
      </w:pPr>
      <w:r>
        <w:t xml:space="preserve">VII. References and Further Reading Suggestions</w:t>
      </w:r>
    </w:p>
    <w:p>
      <w:pPr>
        <w:numPr>
          <w:ilvl w:val="0"/>
          <w:numId w:val="1001"/>
        </w:numPr>
        <w:pStyle w:val="Compact"/>
      </w:pPr>
      <w:r>
        <w:t xml:space="preserve">Turkish Statistical Institute (TURKSTAT) Reports on Technology Sector Employment.</w:t>
      </w:r>
    </w:p>
    <w:p>
      <w:pPr>
        <w:numPr>
          <w:ilvl w:val="0"/>
          <w:numId w:val="1001"/>
        </w:numPr>
        <w:pStyle w:val="Compact"/>
      </w:pPr>
      <w:r>
        <w:t xml:space="preserve">Annuall Industry Reports from the Istanbul Chamber of Electrical Engineers (IEO).</w:t>
      </w:r>
    </w:p>
    <w:p>
      <w:pPr>
        <w:numPr>
          <w:ilvl w:val="0"/>
          <w:numId w:val="1001"/>
        </w:numPr>
        <w:pStyle w:val="Compact"/>
      </w:pPr>
      <w:r>
        <w:t xml:space="preserve">Case Studies on 5G Implementation in Major Turkish Metropolitan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Electronics Engineer in Turkey Istanbul</dc:title>
  <dc:creator/>
  <dc:language>en</dc:language>
  <cp:keywords/>
  <dcterms:created xsi:type="dcterms:W3CDTF">2026-07-29T05:00:33Z</dcterms:created>
  <dcterms:modified xsi:type="dcterms:W3CDTF">2026-07-29T05:00:33Z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