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17c25476f0b5efd2b20426ec0e6c75795642720"/>
    <w:p>
      <w:pPr>
        <w:pStyle w:val="Heading1"/>
      </w:pPr>
      <w:r>
        <w:rPr>
          <w:iCs/>
          <w:i/>
        </w:rPr>
        <w:t xml:space="preserve">The Modern Electronics Engineer in United States Chicago</w:t>
      </w:r>
      <w:r>
        <w:br/>
      </w:r>
      <w:r>
        <w:t xml:space="preserve">A Comprehensive Book Report</w:t>
      </w:r>
    </w:p>
    <w:bookmarkStart w:id="20" w:name="X72be974d7151ae9d887889636369fbcd7a86692"/>
    <w:p>
      <w:pPr>
        <w:pStyle w:val="Heading2"/>
      </w:pPr>
      <w:r>
        <w:t xml:space="preserve">I. Executive Summary and Contextual Overview.</w:t>
      </w:r>
    </w:p>
    <w:p>
      <w:pPr>
        <w:pStyle w:val="FirstParagraph"/>
      </w:pPr>
      <w:r>
        <w:t xml:space="preserve">In the rapidly evolving landscape of modern technology, few roles are as pivotal or as multifaceted than that of the Electronics Engineer. This book report explores the professional trajectory, technical demands, and regional significance of Electronics Engineers within a specific geographic hub: United States Chicago.</w:t>
      </w:r>
    </w:p>
    <w:bookmarkEnd w:id="20"/>
    <w:bookmarkStart w:id="21" w:name="Xf2331a809a09113b537d896026923f59c098613"/>
    <w:p>
      <w:pPr>
        <w:pStyle w:val="Heading2"/>
      </w:pPr>
      <w:r>
        <w:t xml:space="preserve">II. Introduction to United States Chicago</w:t>
      </w:r>
    </w:p>
    <w:p>
      <w:pPr>
        <w:pStyle w:val="FirstParagraph"/>
      </w:pPr>
      <w:r>
        <w:t xml:space="preserve">To understand the role of an electronics engineer in</w:t>
      </w:r>
      <w:r>
        <w:t xml:space="preserve"> </w:t>
      </w:r>
      <w:r>
        <w:rPr>
          <w:iCs/>
          <w:i/>
        </w:rPr>
        <w:t xml:space="preserve">United States Chicago</w:t>
      </w:r>
      <w:r>
        <w:t xml:space="preserve">, one must first appreciate the unique industrial ecosystem of the city itself. Located in Illinois, on the shores of Lake Michigan,</w:t>
      </w:r>
      <w:r>
        <w:t xml:space="preserve"> </w:t>
      </w:r>
      <w:r>
        <w:rPr>
          <w:bCs/>
          <w:b/>
        </w:rPr>
        <w:t xml:space="preserve">Chicago stands as a major global center for transportation, commerce, finance and industry.</w:t>
      </w:r>
    </w:p>
    <w:p>
      <w:pPr>
        <w:pStyle w:val="BodyText"/>
      </w:pPr>
      <w:r>
        <w:t xml:space="preserve">The metropolitan area serves as a critical node for both traditional manufacturing and emerging high-tech sectors. The presence of world-class universities such as the University of Chicago (UChicago) and Northwestern University has created an environment ripe for innovation. Furthermore,</w:t>
      </w:r>
      <w:r>
        <w:t xml:space="preserve"> </w:t>
      </w:r>
      <w:r>
        <w:rPr>
          <w:iCs/>
          <w:i/>
        </w:rPr>
        <w:t xml:space="preserve">United States Chicago</w:t>
      </w:r>
      <w:r>
        <w:t xml:space="preserve">'s strategic location in the heartland makes it an ideal base for supply chain logistics, which is particularly relevant to electronics manufacturing.</w:t>
      </w:r>
    </w:p>
    <w:p>
      <w:pPr>
        <w:pStyle w:val="BodyText"/>
      </w:pPr>
      <w:r>
        <w:t xml:space="preserve">The city's economy is diverse, transitioning from its historic roots in steel and meatpacking to a service-oriented and tech-driven model. In this context, the</w:t>
      </w:r>
      <w:r>
        <w:t xml:space="preserve"> </w:t>
      </w:r>
      <w:r>
        <w:rPr>
          <w:bCs/>
          <w:b/>
        </w:rPr>
        <w:t xml:space="preserve">Electronics Engineer</w:t>
      </w:r>
      <w:r>
        <w:t xml:space="preserve"> </w:t>
      </w:r>
      <w:r>
        <w:t xml:space="preserve">plays a crucial role in sustaining the region's industrial competitiveness.</w:t>
      </w:r>
    </w:p>
    <w:bookmarkEnd w:id="21"/>
    <w:bookmarkStart w:id="22" w:name="X4db9b012d7b0329e294b16a877ca5bb0edc0f8f"/>
    <w:p>
      <w:pPr>
        <w:pStyle w:val="Heading2"/>
      </w:pPr>
      <w:r>
        <w:t xml:space="preserve">III. The Role of Electronics Engineers: Technical Core</w:t>
      </w:r>
    </w:p>
    <w:p>
      <w:pPr>
        <w:pStyle w:val="FirstParagraph"/>
      </w:pPr>
      <w:r>
        <w:t xml:space="preserve">An</w:t>
      </w:r>
      <w:r>
        <w:t xml:space="preserve"> </w:t>
      </w:r>
      <w:r>
        <w:rPr>
          <w:iCs/>
          <w:i/>
        </w:rPr>
        <w:t xml:space="preserve">Electronics Engineer</w:t>
      </w:r>
      <w:r>
        <w:t xml:space="preserve">, by definition, designs, develops and tests electronic devices and systems. These professionals are responsible for everything from circuit board design to embedded systems programming. Their work spans across multiple disciplines including telecommunications, consumer electronics industrial automation and aerospace.</w:t>
      </w:r>
    </w:p>
    <w:p>
      <w:pPr>
        <w:pStyle w:val="BodyText"/>
      </w:pPr>
      <w:r>
        <w:t xml:space="preserve">In the context of</w:t>
      </w:r>
      <w:r>
        <w:t xml:space="preserve"> </w:t>
      </w:r>
      <w:r>
        <w:rPr>
          <w:bCs/>
          <w:b/>
        </w:rPr>
        <w:t xml:space="preserve">United States Chicago</w:t>
      </w:r>
      <w:r>
        <w:t xml:space="preserve">, the focus is often less on mass-producing consumer gadgets (which may be offshore) and more on specialized applications. These include:</w:t>
      </w:r>
    </w:p>
    <w:p>
      <w:pPr>
        <w:numPr>
          <w:ilvl w:val="0"/>
          <w:numId w:val="1001"/>
        </w:numPr>
        <w:pStyle w:val="Compact"/>
      </w:pPr>
      <w:r>
        <w:rPr>
          <w:bCs/>
          <w:b/>
        </w:rPr>
        <w:t xml:space="preserve">Industrial Automation:</w:t>
      </w:r>
      <w:r>
        <w:t xml:space="preserve"> </w:t>
      </w:r>
      <w:r>
        <w:t xml:space="preserve">Making factories smarter through IoT-enabled sensors and control systems.</w:t>
      </w:r>
    </w:p>
    <w:p>
      <w:pPr>
        <w:numPr>
          <w:ilvl w:val="0"/>
          <w:numId w:val="1001"/>
        </w:numPr>
        <w:pStyle w:val="Compact"/>
      </w:pPr>
      <w:r>
        <w:rPr>
          <w:bCs/>
          <w:b/>
        </w:rPr>
        <w:t xml:space="preserve">Healthcare Technology:</w:t>
      </w:r>
      <w:r>
        <w:t xml:space="preserve"> </w:t>
      </w:r>
      <w:r>
        <w:t xml:space="preserve">Collaborating with hospitals to improve medical imaging devices, patient monitoring systems and diagnostic tools.</w:t>
      </w:r>
    </w:p>
    <w:bookmarkEnd w:id="22"/>
    <w:bookmarkStart w:id="23" w:name="X67029d6a299e58d26d261d5caa09b6d4f8447c0"/>
    <w:p>
      <w:pPr>
        <w:pStyle w:val="Heading2"/>
      </w:pPr>
      <w:r>
        <w:t xml:space="preserve">V. Key Competencies for Electronics Engineers in United States Chicago</w:t>
      </w:r>
    </w:p>
    <w:p>
      <w:pPr>
        <w:pStyle w:val="FirstParagraph"/>
      </w:pPr>
      <w:r>
        <w:t xml:space="preserve">To succeed as an</w:t>
      </w:r>
      <w:r>
        <w:t xml:space="preserve"> </w:t>
      </w:r>
      <w:r>
        <w:rPr>
          <w:iCs/>
          <w:i/>
        </w:rPr>
        <w:t xml:space="preserve">Electronics Engineer</w:t>
      </w:r>
      <w:r>
        <w:t xml:space="preserve"> </w:t>
      </w:r>
      <w:r>
        <w:t xml:space="preserve">in</w:t>
      </w:r>
      <w:r>
        <w:t xml:space="preserve"> </w:t>
      </w:r>
      <w:r>
        <w:rPr>
          <w:bCs/>
          <w:b/>
        </w:rPr>
        <w:t xml:space="preserve">United States Chicago,</w:t>
      </w:r>
      <w:r>
        <w:t xml:space="preserve">, several key competencies are required beyond pure technical knowledge.</w:t>
      </w:r>
    </w:p>
    <w:p>
      <w:pPr>
        <w:numPr>
          <w:ilvl w:val="0"/>
          <w:numId w:val="1002"/>
        </w:numPr>
        <w:pStyle w:val="Compact"/>
      </w:pPr>
      <w:r>
        <w:rPr>
          <w:bCs/>
          <w:b/>
        </w:rPr>
        <w:t xml:space="preserve">Solid State Physics &amp; Semiconductor Theory:</w:t>
      </w:r>
      <w:r>
        <w:t xml:space="preserve">The foundational understanding of how electrons behave in materials is essential for designing next-generation chips and devices. This is particularly important given the growing semiconductor industry in the Midwest.</w:t>
      </w:r>
    </w:p>
    <w:bookmarkEnd w:id="23"/>
    <w:bookmarkStart w:id="24" w:name="Xad79894ed777c672545de45034345e56b66a827"/>
    <w:p>
      <w:pPr>
        <w:pStyle w:val="Heading2"/>
      </w:pPr>
      <w:r>
        <w:t xml:space="preserve">VII. Economic Impact and Future Prospects</w:t>
      </w:r>
    </w:p>
    <w:p>
      <w:pPr>
        <w:pStyle w:val="FirstParagraph"/>
      </w:pPr>
      <w:r>
        <w:t xml:space="preserve">The contribution of</w:t>
      </w:r>
      <w:r>
        <w:t xml:space="preserve"> </w:t>
      </w:r>
      <w:r>
        <w:rPr>
          <w:bCs/>
          <w:b/>
        </w:rPr>
        <w:t xml:space="preserve">Electronics Engineers</w:t>
      </w:r>
      <w:r>
        <w:t xml:space="preserve"> </w:t>
      </w:r>
      <w:r>
        <w:t xml:space="preserve">to the economy of</w:t>
      </w:r>
      <w:r>
        <w:t xml:space="preserve"> </w:t>
      </w:r>
      <w:r>
        <w:rPr>
          <w:iCs/>
          <w:i/>
        </w:rPr>
        <w:t xml:space="preserve">United States Chicago</w:t>
      </w:r>
      <w:r>
        <w:t xml:space="preserve">, cannot be overstated. They drive innovation that leads to new products, improved efficiencies and job creation.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United States Chicago</dc:title>
  <dc:creator/>
  <dc:language>en</dc:language>
  <cp:keywords/>
  <dcterms:created xsi:type="dcterms:W3CDTF">2026-07-29T04:03:40Z</dcterms:created>
  <dcterms:modified xsi:type="dcterms:W3CDTF">2026-07-29T04:03:40Z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