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Xff7e751e475da126fa36f0aca3a9660bdc09a95"/>
    <w:p>
      <w:pPr>
        <w:pStyle w:val="Heading1"/>
      </w:pPr>
      <w:r>
        <w:t xml:space="preserve">The Environmental Engineer in Argentina Buenos Aires</w:t>
      </w:r>
    </w:p>
    <w:bookmarkEnd w:id="20"/>
    <w:bookmarkStart w:id="21" w:name="introduction"/>
    <w:p>
      <w:pPr>
        <w:pStyle w:val="FirstParagraph"/>
      </w:pPr>
      <w:r>
        <w:rPr>
          <w:bCs/>
          <w:b/>
        </w:rPr>
        <w:t xml:space="preserve">Date:</w:t>
      </w:r>
      <w:r>
        <w:t xml:space="preserve"> </w:t>
      </w:r>
      <w:r>
        <w:t xml:space="preserve">October 2023</w:t>
      </w:r>
      <w:r>
        <w:br/>
      </w:r>
      <w:r>
        <w:rPr>
          <w:bCs/>
          <w:b/>
        </w:rPr>
        <w:t xml:space="preserve">Metric:</w:t>
      </w:r>
    </w:p>
    <w:p>
      <w:pPr>
        <w:pStyle w:val="BodyText"/>
      </w:pPr>
      <w:r>
        <w:t xml:space="preserve">This document serves as a comprehensive book report analyzing the critical role, challenges, and opportunities faced by the Environmental Engineer within the unique urban and ecological context of Argentina Buenos Aires. In recent years, the dialogue surrounding sustainability in major metropolises has shifted from theoretical discourse to urgent practical application. For Argentina Buenos Aires specifically, this transition is not merely a trend but a necessity driven by demographic pressure, industrial legacy, and climate vulnerability. This report explores the literature that defines the modern Environmental Engineer’s mandate in this specific geographic location.</w:t>
      </w:r>
    </w:p>
    <w:p>
      <w:pPr>
        <w:pStyle w:val="BodyText"/>
      </w:pPr>
      <w:r>
        <w:t xml:space="preserve">The primary thesis of the selected readings is that Environmental Engineering in Argentina Buenos Aires cannot rely solely on imported European or North American models. Instead, it requires a localized approach that integrates sociological understanding with rigorous technical standards. The engineer of the future must be a hybrid professional: part technician, part policy advisor, and part community liaison.</w:t>
      </w:r>
    </w:p>
    <w:bookmarkEnd w:id="21"/>
    <w:bookmarkStart w:id="24" w:name="contextual_challenges"/>
    <w:bookmarkStart w:id="23" w:name="X524028ec32bd42c9827e6d3cd1cf3020a9f7740"/>
    <w:p>
      <w:pPr>
        <w:pStyle w:val="Heading2"/>
      </w:pPr>
      <w:r>
        <w:t xml:space="preserve">The Unique Context of Argentina Buenos Aires</w:t>
      </w:r>
    </w:p>
    <w:p>
      <w:pPr>
        <w:pStyle w:val="FirstParagraph"/>
      </w:pPr>
      <w:r>
        <w:t xml:space="preserve">To understand the scope of work for an Environmental Engineer in this region, one must first appreciate the complexity of its environment. Argentina Buenos Aires is a coastal city situated on the Río de la Plata, facing immediate threats from rising sea levels and erosion. The literature emphasizes that traditional engineering approaches often fail here because they do account for hydrological unpredictability.</w:t>
      </w:r>
    </w:p>
    <w:bookmarkStart w:id="22" w:name="X55a2cf95e995564620b5f7937173cc1c6265538"/>
    <w:p>
      <w:pPr>
        <w:pStyle w:val="Heading3"/>
      </w:pPr>
      <w:r>
        <w:t xml:space="preserve">Key Challenge: Urbanization and Waste Management</w:t>
      </w:r>
    </w:p>
    <w:p>
      <w:pPr>
        <w:pStyle w:val="FirstParagraph"/>
      </w:pPr>
      <w:r>
        <w:t xml:space="preserve">The city of Argentina Buenos Aires generates thousands of tons of solid waste daily. The environmental engineer is tasked with designing systems that go beyond simple landfilling, which has proven insufficient in this region. Modern frameworks advocate for circular economy principles adapted to the local informal recycling sectors ("recicladores de base"), integrating them into formal municipal structures.</w:t>
      </w:r>
    </w:p>
    <w:bookmarkEnd w:id="22"/>
    <w:p>
      <w:pPr>
        <w:pStyle w:val="BodyText"/>
      </w:pPr>
      <w:r>
        <w:t xml:space="preserve">Furthermore, the industrial history of Argentina Buenos Aires has left a legacy of soil and groundwater contamination. Many former industrial zones now serve residential or commercial purposes. The environmental engineer plays a pivotal role in remediating these sites, ensuring that toxic byproducts are neutralized without displacing vulnerable communities who cannot afford to relocate. This dual responsibility—technical remediation and social equity—is a central theme in the current academic literature.</w:t>
      </w:r>
    </w:p>
    <w:bookmarkEnd w:id="23"/>
    <w:bookmarkEnd w:id="24"/>
    <w:bookmarkStart w:id="27" w:name="water_resources"/>
    <w:bookmarkStart w:id="26" w:name="water-resources-and-infrastructure"/>
    <w:p>
      <w:pPr>
        <w:pStyle w:val="Heading2"/>
      </w:pPr>
      <w:r>
        <w:t xml:space="preserve">Water Resources and Infrastructure</w:t>
      </w:r>
    </w:p>
    <w:p>
      <w:pPr>
        <w:pStyle w:val="FirstParagraph"/>
      </w:pPr>
      <w:r>
        <w:t xml:space="preserve">No discussion of Environmental Engineering is complete without addressing water. In Argentina Buenos Aires, water security is a paramount concern. The city relies heavily on the Río de la Plata and various aquifers, yet these sources face increasing pressure from pollution caused by untreated urban runoff and agricultural runoff from the surrounding Pampas region.</w:t>
      </w:r>
    </w:p>
    <w:bookmarkStart w:id="25" w:name="the-role-in-water-treatment"/>
    <w:p>
      <w:pPr>
        <w:pStyle w:val="Heading3"/>
      </w:pPr>
      <w:r>
        <w:t xml:space="preserve">The Role in Water Treatment</w:t>
      </w:r>
    </w:p>
    <w:p>
      <w:pPr>
        <w:pStyle w:val="FirstParagraph"/>
      </w:pPr>
      <w:r>
        <w:t xml:space="preserve">The readings highlight that Environmental Engineers are essential in upgrading aging infrastructure. Many treatment plants serving Argentina Buenos Aires were designed for different population densities decades ago. The modern engineer must optimize these facilities for energy efficiency and higher throughput while reducing chemical usage.</w:t>
      </w:r>
    </w:p>
    <w:p>
      <w:pPr>
        <w:numPr>
          <w:ilvl w:val="0"/>
          <w:numId w:val="1001"/>
        </w:numPr>
        <w:pStyle w:val="Compact"/>
      </w:pPr>
      <w:r>
        <w:rPr>
          <w:bCs/>
          <w:b/>
        </w:rPr>
        <w:t xml:space="preserve">Potable Water Quality:</w:t>
      </w:r>
      <w:r>
        <w:t xml:space="preserve"> </w:t>
      </w:r>
      <w:r>
        <w:t xml:space="preserve">Ensuring that the water supplied to households in all districts of Argentina Buenos Aires meets strict health standards despite varying source qualities.</w:t>
      </w:r>
    </w:p>
    <w:p>
      <w:pPr>
        <w:numPr>
          <w:ilvl w:val="0"/>
          <w:numId w:val="1001"/>
        </w:numPr>
        <w:pStyle w:val="Compact"/>
      </w:pPr>
      <w:r>
        <w:rPr>
          <w:bCs/>
          <w:b/>
        </w:rPr>
        <w:t xml:space="preserve">Sewage Systems:</w:t>
      </w:r>
      <w:r>
        <w:t xml:space="preserve"> </w:t>
      </w:r>
      <w:r>
        <w:t xml:space="preserve">Managing the combined sewer systems that often overflow during heavy rains, leading to contamination of public spaces and waterways.</w:t>
      </w:r>
    </w:p>
    <w:p>
      <w:pPr>
        <w:numPr>
          <w:ilvl w:val="0"/>
          <w:numId w:val="1001"/>
        </w:numPr>
        <w:pStyle w:val="Compact"/>
      </w:pPr>
      <w:r>
        <w:rPr>
          <w:bCs/>
          <w:b/>
        </w:rPr>
        <w:t xml:space="preserve">Flood Mitigation:</w:t>
      </w:r>
      <w:r>
        <w:t xml:space="preserve"> </w:t>
      </w:r>
      <w:r>
        <w:t xml:space="preserve">Designing green infrastructure, such as permeable pavements and urban wetlands, to absorb excess rainfall in low-lying areas of the city.</w:t>
      </w:r>
    </w:p>
    <w:p>
      <w:pPr>
        <w:pStyle w:val="FirstParagraph"/>
      </w:pPr>
      <w:r>
        <w:t xml:space="preserve">The literature suggests that successful projects in Argentina Buenos Aires often involve community engagement. Engineers who work top-down without consulting residents often face resistance or vandalism. Conversely, those who involve the community in maintenance and awareness programs see higher sustainability rates for their infrastructure projects.</w:t>
      </w:r>
    </w:p>
    <w:bookmarkEnd w:id="25"/>
    <w:bookmarkEnd w:id="26"/>
    <w:bookmarkEnd w:id="27"/>
    <w:bookmarkStart w:id="29" w:name="regulatory_framework"/>
    <w:bookmarkStart w:id="28" w:name="navigating-the-regulatory-landscape"/>
    <w:p>
      <w:pPr>
        <w:pStyle w:val="Heading2"/>
      </w:pPr>
      <w:r>
        <w:t xml:space="preserve">Navigating the Regulatory Landscape</w:t>
      </w:r>
    </w:p>
    <w:p>
      <w:pPr>
        <w:pStyle w:val="FirstParagraph"/>
      </w:pPr>
      <w:r>
        <w:t xml:space="preserve">An effective Environmental Engineer in Argentina Buenos Aires must be adept at navigating the complex web of local, provincial, and national regulations. The environmental legal framework in Argentina has evolved significantly over the last two decades. However, enforcement remains a challenge.</w:t>
      </w:r>
    </w:p>
    <w:p>
      <w:pPr>
        <w:pStyle w:val="BodyText"/>
      </w:pPr>
      <w:r>
        <w:t xml:space="preserve">The book report emphasizes that technical expertise is insufficient without legal literacy. Engineers must understand compliance requirements for Environmental Impact Assessments (EIAs), which are mandatory for many industrial and construction projects in the metropolitan area of Argentina Buenos Aires. Furthermore, they play a crucial role in advising government bodies on policy creation, ensuring that regulations are scientifically grounded and practically enforceable.</w:t>
      </w:r>
    </w:p>
    <w:p>
      <w:pPr>
        <w:pStyle w:val="BodyText"/>
      </w:pPr>
      <w:r>
        <w:t xml:space="preserve">A recurring theme in the texts is the need for transparency. Environmental engineering projects often face public scrutiny due to past failures or corruption. Building trust through transparent data sharing and open dialogue is identified as a soft skill as important as hydraulic modeling or air quality analysis.</w:t>
      </w:r>
    </w:p>
    <w:bookmarkEnd w:id="28"/>
    <w:bookmarkEnd w:id="29"/>
    <w:bookmarkStart w:id="31" w:name="future_outlook"/>
    <w:bookmarkStart w:id="30" w:name="X3414570ff71e4c47e521d64d309baa1d0859dfc"/>
    <w:p>
      <w:pPr>
        <w:pStyle w:val="Heading2"/>
      </w:pPr>
      <w:r>
        <w:t xml:space="preserve">The Future of Environmental Engineering in Argentina Buenos Aires</w:t>
      </w:r>
    </w:p>
    <w:p>
      <w:pPr>
        <w:pStyle w:val="FirstParagraph"/>
      </w:pPr>
      <w:r>
        <w:t xml:space="preserve">Looking ahead, the literature points toward several emerging trends that will define the profession for Environmental Engineers in Argentina Buenos Aires:</w:t>
      </w:r>
    </w:p>
    <w:p>
      <w:pPr>
        <w:numPr>
          <w:ilvl w:val="0"/>
          <w:numId w:val="1002"/>
        </w:numPr>
        <w:pStyle w:val="Compact"/>
      </w:pPr>
      <w:r>
        <w:rPr>
          <w:bCs/>
          <w:b/>
        </w:rPr>
        <w:t xml:space="preserve">Digital Twins and AI:</w:t>
      </w:r>
      <w:r>
        <w:t xml:space="preserve"> </w:t>
      </w:r>
      <w:r>
        <w:t xml:space="preserve">The use of artificial intelligence to simulate environmental scenarios in real-time. This allows engineers to predict pollution spikes or flood risks with greater accuracy, enabling proactive rather than reactive management.</w:t>
      </w:r>
    </w:p>
    <w:p>
      <w:pPr>
        <w:numPr>
          <w:ilvl w:val="0"/>
          <w:numId w:val="1002"/>
        </w:numPr>
        <w:pStyle w:val="Compact"/>
      </w:pPr>
      <w:r>
        <w:rPr>
          <w:bCs/>
          <w:b/>
        </w:rPr>
        <w:t xml:space="preserve">Renewable Energy Integration:</w:t>
      </w:r>
      <w:r>
        <w:t xml:space="preserve"> </w:t>
      </w:r>
      <w:r>
        <w:t xml:space="preserve">Designing waste-to-energy plants that are safe and efficient for dense urban environments like Argentina Buenos Aires.</w:t>
      </w:r>
    </w:p>
    <w:p>
      <w:pPr>
        <w:numPr>
          <w:ilvl w:val="0"/>
          <w:numId w:val="1002"/>
        </w:numPr>
        <w:pStyle w:val="Compact"/>
      </w:pPr>
      <w:r>
        <w:rPr>
          <w:bCs/>
          <w:b/>
        </w:rPr>
        <w:t xml:space="preserve">Biodiversity Corridors:</w:t>
      </w:r>
      <w:r>
        <w:t xml:space="preserve"> </w:t>
      </w:r>
      <w:r>
        <w:t xml:space="preserve">Engineering green spaces that not only beautify the city but also support local biodiversity and mitigate the "urban heat island" effect, which is becoming more pronounced due to climate change.</w:t>
      </w:r>
    </w:p>
    <w:p>
      <w:pPr>
        <w:pStyle w:val="FirstParagraph"/>
      </w:pPr>
      <w:r>
        <w:t xml:space="preserve">The professional profile of the Environmental Engineer in Argentina Buenos Aires is expanding. It is no longer just about building pipes or filters; it is about creating resilient urban ecosystems. The engineer must be interdisciplinary, collaborating with climatologists, sociologists, economists, and data scientists.</w:t>
      </w:r>
    </w:p>
    <w:bookmarkEnd w:id="30"/>
    <w:bookmarkEnd w:id="31"/>
    <w:bookmarkStart w:id="32" w:name="conclusion"/>
    <w:p>
      <w:pPr>
        <w:pStyle w:val="Heading2"/>
      </w:pPr>
      <w:r>
        <w:t xml:space="preserve">Conclusion</w:t>
      </w:r>
    </w:p>
    <w:p>
      <w:pPr>
        <w:pStyle w:val="FirstParagraph"/>
      </w:pPr>
      <w:r>
        <w:t xml:space="preserve">In summary, the role of the Environmental Engineer in Argentina Buenos Aires is both challenging and profoundly impactful. The literature reviewed for this book report underscores that success in this field requires more than technical proficiency; it demands a deep understanding of the local socio-economic context, cultural nuances, and ecological realities.</w:t>
      </w:r>
    </w:p>
    <w:p>
      <w:pPr>
        <w:pStyle w:val="BodyText"/>
      </w:pPr>
      <w:r>
        <w:t xml:space="preserve">For professionals aspiring to work in Argentina Buenos Aires, the path forward involves continuous education in both hard sciences and social sciences. The city stands at a crossroads: it can continue to face environmental degradation or it can leverage engineering innovation to become a model of sustainable urban living for Latin America.</w:t>
      </w:r>
    </w:p>
    <w:p>
      <w:pPr>
        <w:pStyle w:val="BodyText"/>
      </w:pPr>
      <w:r>
        <w:t xml:space="preserve">The Environmental Engineer is the architect of this sustainability. By addressing water quality, waste management, air pollution, and climate resilience with localized solutions, they contribute directly to the health and well-being of millions of citizens in Argentina Buenos Aires. This book report affirms that their work is not merely a technical service but a vital contribution to social justice and environmental stewardship.</w:t>
      </w:r>
    </w:p>
    <w:bookmarkEnd w:id="32"/>
    <w:p>
      <w:pPr>
        <w:pStyle w:val="BodyText"/>
      </w:pPr>
      <w:r>
        <w:rPr>
          <w:iCs/>
          <w:i/>
        </w:rPr>
        <w:t xml:space="preserve">This report was generated for academic and professional review purposes, focusing specifically on the intersection of engineering practices and environmental sustainability in Argentina Buenos Aires.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Environmental Engineer in Argentina Buenos Aires</dc:title>
  <dc:creator/>
  <dc:language>en</dc:language>
  <cp:keywords/>
  <dcterms:created xsi:type="dcterms:W3CDTF">2026-07-29T02:51:14Z</dcterms:created>
  <dcterms:modified xsi:type="dcterms:W3CDTF">2026-07-29T02:51:14Z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